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ED2B0" w14:textId="77777777" w:rsidR="00E10C6D" w:rsidRDefault="00E10C6D" w:rsidP="001E2C3A">
      <w:pPr>
        <w:shd w:val="clear" w:color="auto" w:fill="FFFFFF"/>
        <w:spacing w:after="0" w:line="240" w:lineRule="auto"/>
        <w:jc w:val="center"/>
        <w:rPr>
          <w:rFonts w:eastAsia="Times New Roman" w:cstheme="minorHAnsi"/>
          <w:b/>
          <w:color w:val="222222"/>
          <w:sz w:val="28"/>
          <w:szCs w:val="28"/>
        </w:rPr>
      </w:pPr>
    </w:p>
    <w:p w14:paraId="2365814E" w14:textId="77777777" w:rsidR="001E2C3A" w:rsidRPr="00AC7F43" w:rsidRDefault="0077667D" w:rsidP="001E2C3A">
      <w:pPr>
        <w:shd w:val="clear" w:color="auto" w:fill="FFFFFF"/>
        <w:spacing w:after="0" w:line="240" w:lineRule="auto"/>
        <w:jc w:val="center"/>
        <w:rPr>
          <w:rFonts w:eastAsia="Times New Roman" w:cstheme="minorHAnsi"/>
          <w:b/>
          <w:color w:val="222222"/>
          <w:sz w:val="32"/>
          <w:szCs w:val="32"/>
        </w:rPr>
      </w:pPr>
      <w:r w:rsidRPr="00AC7F43">
        <w:rPr>
          <w:rFonts w:eastAsia="Times New Roman" w:cstheme="minorHAnsi"/>
          <w:b/>
          <w:color w:val="222222"/>
          <w:sz w:val="32"/>
          <w:szCs w:val="32"/>
        </w:rPr>
        <w:t xml:space="preserve">Desde LIBERA se hace un llamamiento a la sociedad </w:t>
      </w:r>
      <w:r w:rsidR="00035FD9" w:rsidRPr="00AC7F43">
        <w:rPr>
          <w:rFonts w:eastAsia="Times New Roman" w:cstheme="minorHAnsi"/>
          <w:b/>
          <w:color w:val="222222"/>
          <w:sz w:val="32"/>
          <w:szCs w:val="32"/>
        </w:rPr>
        <w:t>contra el abandono de</w:t>
      </w:r>
      <w:r w:rsidRPr="00AC7F43">
        <w:rPr>
          <w:rFonts w:eastAsia="Times New Roman" w:cstheme="minorHAnsi"/>
          <w:b/>
          <w:color w:val="222222"/>
          <w:sz w:val="32"/>
          <w:szCs w:val="32"/>
        </w:rPr>
        <w:t xml:space="preserve"> </w:t>
      </w:r>
      <w:r w:rsidR="006D5526" w:rsidRPr="00AC7F43">
        <w:rPr>
          <w:rFonts w:eastAsia="Times New Roman" w:cstheme="minorHAnsi"/>
          <w:b/>
          <w:color w:val="222222"/>
          <w:sz w:val="32"/>
          <w:szCs w:val="32"/>
        </w:rPr>
        <w:t xml:space="preserve">guantes y mascarillas </w:t>
      </w:r>
      <w:r w:rsidR="00E3580E" w:rsidRPr="00AC7F43">
        <w:rPr>
          <w:rFonts w:eastAsia="Times New Roman" w:cstheme="minorHAnsi"/>
          <w:b/>
          <w:color w:val="222222"/>
          <w:sz w:val="32"/>
          <w:szCs w:val="32"/>
        </w:rPr>
        <w:t xml:space="preserve">durante </w:t>
      </w:r>
      <w:r w:rsidR="006D5526" w:rsidRPr="00AC7F43">
        <w:rPr>
          <w:rFonts w:eastAsia="Times New Roman" w:cstheme="minorHAnsi"/>
          <w:b/>
          <w:color w:val="222222"/>
          <w:sz w:val="32"/>
          <w:szCs w:val="32"/>
        </w:rPr>
        <w:t xml:space="preserve">la etapa de </w:t>
      </w:r>
      <w:proofErr w:type="spellStart"/>
      <w:r w:rsidR="006D5526" w:rsidRPr="00AC7F43">
        <w:rPr>
          <w:rFonts w:eastAsia="Times New Roman" w:cstheme="minorHAnsi"/>
          <w:b/>
          <w:color w:val="222222"/>
          <w:sz w:val="32"/>
          <w:szCs w:val="32"/>
        </w:rPr>
        <w:t>desconfinamiento</w:t>
      </w:r>
      <w:proofErr w:type="spellEnd"/>
      <w:r w:rsidR="006D5526" w:rsidRPr="00AC7F43">
        <w:rPr>
          <w:rFonts w:eastAsia="Times New Roman" w:cstheme="minorHAnsi"/>
          <w:b/>
          <w:color w:val="222222"/>
          <w:sz w:val="32"/>
          <w:szCs w:val="32"/>
        </w:rPr>
        <w:t xml:space="preserve"> </w:t>
      </w:r>
      <w:r w:rsidR="00273C0E" w:rsidRPr="00AC7F43">
        <w:rPr>
          <w:rFonts w:eastAsia="Times New Roman" w:cstheme="minorHAnsi"/>
          <w:b/>
          <w:color w:val="222222"/>
          <w:sz w:val="32"/>
          <w:szCs w:val="32"/>
        </w:rPr>
        <w:t xml:space="preserve"> </w:t>
      </w:r>
    </w:p>
    <w:p w14:paraId="081E5F3C" w14:textId="77777777" w:rsidR="0077667D" w:rsidRPr="00E10C6D" w:rsidRDefault="0077667D" w:rsidP="001E2C3A">
      <w:pPr>
        <w:shd w:val="clear" w:color="auto" w:fill="FFFFFF"/>
        <w:spacing w:after="0" w:line="240" w:lineRule="auto"/>
        <w:jc w:val="center"/>
        <w:rPr>
          <w:rFonts w:eastAsia="Times New Roman" w:cstheme="minorHAnsi"/>
          <w:color w:val="222222"/>
          <w:sz w:val="24"/>
          <w:szCs w:val="24"/>
        </w:rPr>
      </w:pPr>
    </w:p>
    <w:p w14:paraId="103848BB" w14:textId="77777777" w:rsidR="0077667D" w:rsidRPr="00E10C6D" w:rsidRDefault="0077667D" w:rsidP="0077667D">
      <w:pPr>
        <w:pStyle w:val="Prrafodelista"/>
        <w:numPr>
          <w:ilvl w:val="0"/>
          <w:numId w:val="2"/>
        </w:numPr>
        <w:shd w:val="clear" w:color="auto" w:fill="FFFFFF"/>
        <w:spacing w:after="0" w:line="240" w:lineRule="auto"/>
        <w:rPr>
          <w:rFonts w:eastAsia="Times New Roman" w:cstheme="minorHAnsi"/>
          <w:b/>
          <w:color w:val="222222"/>
          <w:sz w:val="24"/>
          <w:szCs w:val="24"/>
        </w:rPr>
      </w:pPr>
      <w:r w:rsidRPr="00E10C6D">
        <w:rPr>
          <w:rFonts w:eastAsia="Times New Roman" w:cstheme="minorHAnsi"/>
          <w:b/>
          <w:color w:val="222222"/>
          <w:sz w:val="24"/>
          <w:szCs w:val="24"/>
        </w:rPr>
        <w:t xml:space="preserve">Fruto de la emergencia sanitaria provocada por </w:t>
      </w:r>
      <w:r w:rsidR="004C463D">
        <w:rPr>
          <w:rFonts w:eastAsia="Times New Roman" w:cstheme="minorHAnsi"/>
          <w:b/>
          <w:color w:val="222222"/>
          <w:sz w:val="24"/>
          <w:szCs w:val="24"/>
        </w:rPr>
        <w:t>la</w:t>
      </w:r>
      <w:r w:rsidR="003F63A9">
        <w:rPr>
          <w:rFonts w:eastAsia="Times New Roman" w:cstheme="minorHAnsi"/>
          <w:b/>
          <w:color w:val="222222"/>
          <w:sz w:val="24"/>
          <w:szCs w:val="24"/>
        </w:rPr>
        <w:t xml:space="preserve"> </w:t>
      </w:r>
      <w:r w:rsidRPr="00E10C6D">
        <w:rPr>
          <w:rFonts w:eastAsia="Times New Roman" w:cstheme="minorHAnsi"/>
          <w:b/>
          <w:color w:val="222222"/>
          <w:sz w:val="24"/>
          <w:szCs w:val="24"/>
        </w:rPr>
        <w:t xml:space="preserve">COVID-19, se ha generado la necesidad de utilizar </w:t>
      </w:r>
      <w:r w:rsidR="0032270D" w:rsidRPr="00E10C6D">
        <w:rPr>
          <w:rFonts w:eastAsia="Times New Roman" w:cstheme="minorHAnsi"/>
          <w:b/>
          <w:color w:val="222222"/>
          <w:sz w:val="24"/>
          <w:szCs w:val="24"/>
        </w:rPr>
        <w:t>nuevos productos para</w:t>
      </w:r>
      <w:r w:rsidRPr="00E10C6D">
        <w:rPr>
          <w:rFonts w:eastAsia="Times New Roman" w:cstheme="minorHAnsi"/>
          <w:b/>
          <w:color w:val="222222"/>
          <w:sz w:val="24"/>
          <w:szCs w:val="24"/>
        </w:rPr>
        <w:t xml:space="preserve"> </w:t>
      </w:r>
      <w:r w:rsidR="006D5526">
        <w:rPr>
          <w:rFonts w:eastAsia="Times New Roman" w:cstheme="minorHAnsi"/>
          <w:b/>
          <w:color w:val="222222"/>
          <w:sz w:val="24"/>
          <w:szCs w:val="24"/>
        </w:rPr>
        <w:t>proteger</w:t>
      </w:r>
      <w:r w:rsidR="006D5526" w:rsidRPr="00E10C6D">
        <w:rPr>
          <w:rFonts w:eastAsia="Times New Roman" w:cstheme="minorHAnsi"/>
          <w:b/>
          <w:color w:val="222222"/>
          <w:sz w:val="24"/>
          <w:szCs w:val="24"/>
        </w:rPr>
        <w:t xml:space="preserve"> </w:t>
      </w:r>
      <w:r w:rsidRPr="00E10C6D">
        <w:rPr>
          <w:rFonts w:eastAsia="Times New Roman" w:cstheme="minorHAnsi"/>
          <w:b/>
          <w:color w:val="222222"/>
          <w:sz w:val="24"/>
          <w:szCs w:val="24"/>
        </w:rPr>
        <w:t xml:space="preserve">la salud personal y la de terceras personas. </w:t>
      </w:r>
    </w:p>
    <w:p w14:paraId="5A4AEFCB" w14:textId="77777777" w:rsidR="009578C8" w:rsidRPr="00E10C6D" w:rsidRDefault="009578C8" w:rsidP="009578C8">
      <w:pPr>
        <w:pStyle w:val="Prrafodelista"/>
        <w:shd w:val="clear" w:color="auto" w:fill="FFFFFF"/>
        <w:spacing w:after="0" w:line="240" w:lineRule="auto"/>
        <w:rPr>
          <w:rFonts w:eastAsia="Times New Roman" w:cstheme="minorHAnsi"/>
          <w:b/>
          <w:color w:val="222222"/>
          <w:sz w:val="24"/>
          <w:szCs w:val="24"/>
        </w:rPr>
      </w:pPr>
    </w:p>
    <w:p w14:paraId="07DE31FD" w14:textId="46110C62" w:rsidR="009578C8" w:rsidRDefault="00D928CD" w:rsidP="008726CF">
      <w:pPr>
        <w:pStyle w:val="Prrafodelista"/>
        <w:numPr>
          <w:ilvl w:val="0"/>
          <w:numId w:val="2"/>
        </w:numPr>
        <w:shd w:val="clear" w:color="auto" w:fill="FFFFFF"/>
        <w:spacing w:after="0" w:line="240" w:lineRule="auto"/>
        <w:jc w:val="both"/>
        <w:rPr>
          <w:rFonts w:eastAsia="Times New Roman" w:cstheme="minorHAnsi"/>
          <w:b/>
          <w:color w:val="222222"/>
          <w:sz w:val="24"/>
          <w:szCs w:val="24"/>
        </w:rPr>
      </w:pPr>
      <w:r>
        <w:rPr>
          <w:rFonts w:eastAsia="Times New Roman" w:cstheme="minorHAnsi"/>
          <w:b/>
          <w:color w:val="222222"/>
          <w:sz w:val="24"/>
          <w:szCs w:val="24"/>
        </w:rPr>
        <w:t>Su Majestad</w:t>
      </w:r>
      <w:r w:rsidR="008726CF">
        <w:rPr>
          <w:rFonts w:eastAsia="Times New Roman" w:cstheme="minorHAnsi"/>
          <w:b/>
          <w:color w:val="222222"/>
          <w:sz w:val="24"/>
          <w:szCs w:val="24"/>
        </w:rPr>
        <w:t xml:space="preserve"> </w:t>
      </w:r>
      <w:r w:rsidR="00AC7F43">
        <w:rPr>
          <w:rFonts w:eastAsia="Times New Roman" w:cstheme="minorHAnsi"/>
          <w:b/>
          <w:color w:val="222222"/>
          <w:sz w:val="24"/>
          <w:szCs w:val="24"/>
        </w:rPr>
        <w:t>l</w:t>
      </w:r>
      <w:r w:rsidR="008726CF">
        <w:rPr>
          <w:rFonts w:eastAsia="Times New Roman" w:cstheme="minorHAnsi"/>
          <w:b/>
          <w:color w:val="222222"/>
          <w:sz w:val="24"/>
          <w:szCs w:val="24"/>
        </w:rPr>
        <w:t>a Re</w:t>
      </w:r>
      <w:r w:rsidR="00AC7F43">
        <w:rPr>
          <w:rFonts w:eastAsia="Times New Roman" w:cstheme="minorHAnsi"/>
          <w:b/>
          <w:color w:val="222222"/>
          <w:sz w:val="24"/>
          <w:szCs w:val="24"/>
        </w:rPr>
        <w:t xml:space="preserve">ina </w:t>
      </w:r>
      <w:r>
        <w:rPr>
          <w:rFonts w:eastAsia="Times New Roman" w:cstheme="minorHAnsi"/>
          <w:b/>
          <w:color w:val="222222"/>
          <w:sz w:val="24"/>
          <w:szCs w:val="24"/>
        </w:rPr>
        <w:t>D</w:t>
      </w:r>
      <w:r w:rsidR="00AC7F43">
        <w:rPr>
          <w:rFonts w:eastAsia="Times New Roman" w:cstheme="minorHAnsi"/>
          <w:b/>
          <w:color w:val="222222"/>
          <w:sz w:val="24"/>
          <w:szCs w:val="24"/>
        </w:rPr>
        <w:t xml:space="preserve">oña Sofía, como colaboradora de Libera a través de su Fundación, es promotora de </w:t>
      </w:r>
      <w:r w:rsidR="008726CF">
        <w:rPr>
          <w:rFonts w:eastAsia="Times New Roman" w:cstheme="minorHAnsi"/>
          <w:b/>
          <w:color w:val="222222"/>
          <w:sz w:val="24"/>
          <w:szCs w:val="24"/>
        </w:rPr>
        <w:t>este llamamiento.</w:t>
      </w:r>
    </w:p>
    <w:p w14:paraId="72307852" w14:textId="77777777" w:rsidR="00AC7F43" w:rsidRPr="00AC7F43" w:rsidRDefault="00AC7F43" w:rsidP="00AC7F43">
      <w:pPr>
        <w:pStyle w:val="Prrafodelista"/>
        <w:rPr>
          <w:rFonts w:eastAsia="Times New Roman" w:cstheme="minorHAnsi"/>
          <w:b/>
          <w:color w:val="222222"/>
          <w:sz w:val="24"/>
          <w:szCs w:val="24"/>
        </w:rPr>
      </w:pPr>
    </w:p>
    <w:p w14:paraId="4884D195" w14:textId="77777777" w:rsidR="00AC7F43" w:rsidRPr="00995024" w:rsidRDefault="00AC7F43" w:rsidP="00AC7F43">
      <w:pPr>
        <w:pStyle w:val="Prrafodelista"/>
        <w:numPr>
          <w:ilvl w:val="0"/>
          <w:numId w:val="2"/>
        </w:numPr>
        <w:shd w:val="clear" w:color="auto" w:fill="FFFFFF"/>
        <w:spacing w:after="0" w:line="240" w:lineRule="auto"/>
        <w:rPr>
          <w:rFonts w:eastAsia="Times New Roman" w:cstheme="minorHAnsi"/>
          <w:b/>
          <w:color w:val="222222"/>
          <w:sz w:val="24"/>
          <w:szCs w:val="24"/>
        </w:rPr>
      </w:pPr>
      <w:r w:rsidRPr="00E10C6D">
        <w:rPr>
          <w:rFonts w:eastAsia="Times New Roman" w:cstheme="minorHAnsi"/>
          <w:b/>
          <w:color w:val="222222"/>
          <w:sz w:val="24"/>
          <w:szCs w:val="24"/>
        </w:rPr>
        <w:t xml:space="preserve">Desde el Proyecto LIBERA, de SEO/BirdLife en alianza con Ecoembes, se pide a la ciudadanía </w:t>
      </w:r>
      <w:r w:rsidRPr="00995024">
        <w:rPr>
          <w:rFonts w:eastAsia="Times New Roman" w:cstheme="minorHAnsi"/>
          <w:b/>
          <w:color w:val="222222"/>
          <w:sz w:val="24"/>
          <w:szCs w:val="24"/>
        </w:rPr>
        <w:t>que cuiden la salud del planeta, evitando el abandono de guantes y mascarillas que pueden acabar en los espacios naturales.</w:t>
      </w:r>
    </w:p>
    <w:p w14:paraId="2A691B45" w14:textId="77777777" w:rsidR="00AC7F43" w:rsidRPr="00E10C6D" w:rsidRDefault="00AC7F43" w:rsidP="00AC7F43">
      <w:pPr>
        <w:pStyle w:val="Prrafodelista"/>
        <w:shd w:val="clear" w:color="auto" w:fill="FFFFFF"/>
        <w:spacing w:after="0" w:line="240" w:lineRule="auto"/>
        <w:jc w:val="both"/>
        <w:rPr>
          <w:rFonts w:eastAsia="Times New Roman" w:cstheme="minorHAnsi"/>
          <w:b/>
          <w:color w:val="222222"/>
          <w:sz w:val="24"/>
          <w:szCs w:val="24"/>
        </w:rPr>
      </w:pPr>
    </w:p>
    <w:p w14:paraId="1D47ED40" w14:textId="77777777" w:rsidR="0077667D" w:rsidRPr="00E10C6D" w:rsidRDefault="0077667D" w:rsidP="001E2C3A">
      <w:pPr>
        <w:shd w:val="clear" w:color="auto" w:fill="FFFFFF"/>
        <w:spacing w:after="0" w:line="240" w:lineRule="auto"/>
        <w:jc w:val="center"/>
        <w:rPr>
          <w:rFonts w:eastAsia="Times New Roman" w:cstheme="minorHAnsi"/>
          <w:color w:val="222222"/>
          <w:sz w:val="24"/>
          <w:szCs w:val="24"/>
        </w:rPr>
      </w:pPr>
    </w:p>
    <w:p w14:paraId="6B657927" w14:textId="3B89CFEF" w:rsidR="000555E4" w:rsidRDefault="00E10C6D" w:rsidP="002806D4">
      <w:pPr>
        <w:shd w:val="clear" w:color="auto" w:fill="FFFFFF"/>
        <w:spacing w:after="0"/>
        <w:jc w:val="both"/>
        <w:rPr>
          <w:rFonts w:eastAsia="Times New Roman" w:cstheme="minorHAnsi"/>
          <w:color w:val="222222"/>
        </w:rPr>
      </w:pPr>
      <w:r w:rsidRPr="00E10C6D">
        <w:rPr>
          <w:rFonts w:eastAsia="Times New Roman" w:cstheme="minorHAnsi"/>
          <w:b/>
          <w:color w:val="222222"/>
        </w:rPr>
        <w:t xml:space="preserve">Madrid, </w:t>
      </w:r>
      <w:r w:rsidR="0077667D" w:rsidRPr="00E10C6D">
        <w:rPr>
          <w:rFonts w:eastAsia="Times New Roman" w:cstheme="minorHAnsi"/>
          <w:b/>
          <w:color w:val="222222"/>
        </w:rPr>
        <w:t>0</w:t>
      </w:r>
      <w:r w:rsidR="00D928CD">
        <w:rPr>
          <w:rFonts w:eastAsia="Times New Roman" w:cstheme="minorHAnsi"/>
          <w:b/>
          <w:color w:val="222222"/>
        </w:rPr>
        <w:t>6</w:t>
      </w:r>
      <w:r w:rsidR="00FA48E6">
        <w:rPr>
          <w:rFonts w:eastAsia="Times New Roman" w:cstheme="minorHAnsi"/>
          <w:b/>
          <w:color w:val="222222"/>
        </w:rPr>
        <w:t xml:space="preserve"> de mayo de </w:t>
      </w:r>
      <w:r w:rsidR="0077667D" w:rsidRPr="00E10C6D">
        <w:rPr>
          <w:rFonts w:eastAsia="Times New Roman" w:cstheme="minorHAnsi"/>
          <w:b/>
          <w:color w:val="222222"/>
        </w:rPr>
        <w:t>2020.</w:t>
      </w:r>
      <w:r w:rsidR="0077667D" w:rsidRPr="00E10C6D">
        <w:rPr>
          <w:rFonts w:eastAsia="Times New Roman" w:cstheme="minorHAnsi"/>
          <w:color w:val="222222"/>
        </w:rPr>
        <w:t xml:space="preserve">- </w:t>
      </w:r>
      <w:r w:rsidR="00B04F3A" w:rsidRPr="00E10C6D">
        <w:rPr>
          <w:rFonts w:eastAsia="Times New Roman" w:cstheme="minorHAnsi"/>
          <w:color w:val="222222"/>
        </w:rPr>
        <w:t xml:space="preserve">Ante el </w:t>
      </w:r>
      <w:proofErr w:type="spellStart"/>
      <w:r w:rsidR="00B04F3A" w:rsidRPr="00E10C6D">
        <w:rPr>
          <w:rFonts w:eastAsia="Times New Roman" w:cstheme="minorHAnsi"/>
          <w:color w:val="222222"/>
        </w:rPr>
        <w:t>desconfinamiento</w:t>
      </w:r>
      <w:proofErr w:type="spellEnd"/>
      <w:r w:rsidR="0032270D" w:rsidRPr="00E10C6D">
        <w:rPr>
          <w:rFonts w:eastAsia="Times New Roman" w:cstheme="minorHAnsi"/>
          <w:color w:val="222222"/>
        </w:rPr>
        <w:t>,</w:t>
      </w:r>
      <w:r w:rsidR="000555E4" w:rsidRPr="00E10C6D">
        <w:rPr>
          <w:rFonts w:eastAsia="Times New Roman" w:cstheme="minorHAnsi"/>
          <w:color w:val="222222"/>
        </w:rPr>
        <w:t xml:space="preserve"> desde el Proyecto LIBERA</w:t>
      </w:r>
      <w:r w:rsidR="002806D4">
        <w:rPr>
          <w:rFonts w:eastAsia="Times New Roman" w:cstheme="minorHAnsi"/>
          <w:color w:val="222222"/>
        </w:rPr>
        <w:t>,</w:t>
      </w:r>
      <w:r w:rsidR="000555E4" w:rsidRPr="00E10C6D">
        <w:rPr>
          <w:rFonts w:eastAsia="Times New Roman" w:cstheme="minorHAnsi"/>
          <w:color w:val="222222"/>
        </w:rPr>
        <w:t xml:space="preserve"> de SEO/BirdLife en alianza con Ecoembes, </w:t>
      </w:r>
      <w:r w:rsidR="0032270D" w:rsidRPr="00E10C6D">
        <w:rPr>
          <w:rFonts w:eastAsia="Times New Roman" w:cstheme="minorHAnsi"/>
          <w:color w:val="222222"/>
        </w:rPr>
        <w:t xml:space="preserve">se solicita a la población que reflexione </w:t>
      </w:r>
      <w:r w:rsidR="00B04F3A" w:rsidRPr="00E10C6D">
        <w:rPr>
          <w:rFonts w:eastAsia="Times New Roman" w:cstheme="minorHAnsi"/>
          <w:color w:val="222222"/>
        </w:rPr>
        <w:t xml:space="preserve">sobre la importancia </w:t>
      </w:r>
      <w:r w:rsidR="0032270D" w:rsidRPr="00E10C6D">
        <w:rPr>
          <w:rFonts w:eastAsia="Times New Roman" w:cstheme="minorHAnsi"/>
          <w:color w:val="222222"/>
        </w:rPr>
        <w:t xml:space="preserve">de </w:t>
      </w:r>
      <w:r w:rsidR="00B04F3A" w:rsidRPr="00E10C6D">
        <w:rPr>
          <w:rFonts w:eastAsia="Times New Roman" w:cstheme="minorHAnsi"/>
          <w:color w:val="222222"/>
        </w:rPr>
        <w:t xml:space="preserve">no solo </w:t>
      </w:r>
      <w:r w:rsidR="00BA1FEC">
        <w:rPr>
          <w:rFonts w:eastAsia="Times New Roman" w:cstheme="minorHAnsi"/>
          <w:color w:val="222222"/>
        </w:rPr>
        <w:t>proteger la</w:t>
      </w:r>
      <w:r w:rsidR="0032270D" w:rsidRPr="00E10C6D">
        <w:rPr>
          <w:rFonts w:eastAsia="Times New Roman" w:cstheme="minorHAnsi"/>
          <w:color w:val="222222"/>
        </w:rPr>
        <w:t xml:space="preserve"> salud personal y de la de terceras</w:t>
      </w:r>
      <w:r w:rsidR="000555E4" w:rsidRPr="00E10C6D">
        <w:rPr>
          <w:rFonts w:eastAsia="Times New Roman" w:cstheme="minorHAnsi"/>
          <w:color w:val="222222"/>
        </w:rPr>
        <w:t xml:space="preserve"> personas,</w:t>
      </w:r>
      <w:r w:rsidR="00B04F3A" w:rsidRPr="00E10C6D">
        <w:rPr>
          <w:rFonts w:eastAsia="Times New Roman" w:cstheme="minorHAnsi"/>
          <w:color w:val="222222"/>
        </w:rPr>
        <w:t xml:space="preserve"> sino hacerlo igualmente con</w:t>
      </w:r>
      <w:r w:rsidR="00295ECF" w:rsidRPr="00E10C6D">
        <w:rPr>
          <w:rFonts w:eastAsia="Times New Roman" w:cstheme="minorHAnsi"/>
          <w:color w:val="222222"/>
        </w:rPr>
        <w:t xml:space="preserve"> la</w:t>
      </w:r>
      <w:r w:rsidR="00230AB6">
        <w:rPr>
          <w:rFonts w:eastAsia="Times New Roman" w:cstheme="minorHAnsi"/>
          <w:color w:val="222222"/>
        </w:rPr>
        <w:t xml:space="preserve"> </w:t>
      </w:r>
      <w:r w:rsidR="00295ECF" w:rsidRPr="00E10C6D">
        <w:rPr>
          <w:rFonts w:eastAsia="Times New Roman" w:cstheme="minorHAnsi"/>
          <w:color w:val="222222"/>
        </w:rPr>
        <w:t>d</w:t>
      </w:r>
      <w:r w:rsidR="00B04F3A" w:rsidRPr="00E10C6D">
        <w:rPr>
          <w:rFonts w:eastAsia="Times New Roman" w:cstheme="minorHAnsi"/>
          <w:color w:val="222222"/>
        </w:rPr>
        <w:t xml:space="preserve">el </w:t>
      </w:r>
      <w:r w:rsidR="000555E4" w:rsidRPr="00E10C6D">
        <w:rPr>
          <w:rFonts w:eastAsia="Times New Roman" w:cstheme="minorHAnsi"/>
          <w:color w:val="222222"/>
        </w:rPr>
        <w:t xml:space="preserve">Planeta. Más aún cuando </w:t>
      </w:r>
      <w:r w:rsidR="00230AB6">
        <w:rPr>
          <w:rFonts w:eastAsia="Times New Roman" w:cstheme="minorHAnsi"/>
          <w:color w:val="222222"/>
        </w:rPr>
        <w:t xml:space="preserve">todo apunta a que el virus </w:t>
      </w:r>
      <w:r w:rsidR="00230AB6" w:rsidRPr="004C463D">
        <w:rPr>
          <w:rFonts w:eastAsia="Times New Roman" w:cstheme="minorHAnsi"/>
          <w:color w:val="222222"/>
        </w:rPr>
        <w:t>SARS-CoV-2</w:t>
      </w:r>
      <w:r w:rsidR="00230AB6">
        <w:rPr>
          <w:rFonts w:eastAsia="Times New Roman" w:cstheme="minorHAnsi"/>
          <w:color w:val="222222"/>
        </w:rPr>
        <w:t>, causante de la pandemia que estamos sufriendo, tiene un</w:t>
      </w:r>
      <w:r w:rsidR="00230AB6" w:rsidRPr="004C463D">
        <w:rPr>
          <w:rFonts w:eastAsia="Times New Roman" w:cstheme="minorHAnsi"/>
          <w:color w:val="222222"/>
        </w:rPr>
        <w:t xml:space="preserve"> </w:t>
      </w:r>
      <w:r w:rsidR="00230AB6">
        <w:rPr>
          <w:rFonts w:eastAsia="Times New Roman" w:cstheme="minorHAnsi"/>
          <w:color w:val="222222"/>
        </w:rPr>
        <w:t xml:space="preserve">origen </w:t>
      </w:r>
      <w:proofErr w:type="spellStart"/>
      <w:r w:rsidR="00230AB6">
        <w:rPr>
          <w:rFonts w:eastAsia="Times New Roman" w:cstheme="minorHAnsi"/>
          <w:color w:val="222222"/>
        </w:rPr>
        <w:t>zoonótico</w:t>
      </w:r>
      <w:proofErr w:type="spellEnd"/>
      <w:r w:rsidR="00230AB6">
        <w:rPr>
          <w:rFonts w:eastAsia="Times New Roman" w:cstheme="minorHAnsi"/>
          <w:color w:val="222222"/>
        </w:rPr>
        <w:t xml:space="preserve">, es decir, </w:t>
      </w:r>
      <w:r w:rsidR="000555E4" w:rsidRPr="00E10C6D">
        <w:rPr>
          <w:rFonts w:eastAsia="Times New Roman" w:cstheme="minorHAnsi"/>
          <w:color w:val="222222"/>
        </w:rPr>
        <w:t>está relacionado con la interacción del ser humano con la naturaleza</w:t>
      </w:r>
      <w:r w:rsidR="00230AB6">
        <w:rPr>
          <w:rFonts w:eastAsia="Times New Roman" w:cstheme="minorHAnsi"/>
          <w:color w:val="222222"/>
        </w:rPr>
        <w:t xml:space="preserve"> y</w:t>
      </w:r>
      <w:r w:rsidR="00DB1D4C">
        <w:rPr>
          <w:rFonts w:eastAsia="Times New Roman" w:cstheme="minorHAnsi"/>
          <w:color w:val="222222"/>
        </w:rPr>
        <w:t>,</w:t>
      </w:r>
      <w:r w:rsidR="00230AB6">
        <w:rPr>
          <w:rFonts w:eastAsia="Times New Roman" w:cstheme="minorHAnsi"/>
          <w:color w:val="222222"/>
        </w:rPr>
        <w:t xml:space="preserve"> en concreto</w:t>
      </w:r>
      <w:r w:rsidR="00DB1D4C">
        <w:rPr>
          <w:rFonts w:eastAsia="Times New Roman" w:cstheme="minorHAnsi"/>
          <w:color w:val="222222"/>
        </w:rPr>
        <w:t>,</w:t>
      </w:r>
      <w:r w:rsidR="00230AB6">
        <w:rPr>
          <w:rFonts w:eastAsia="Times New Roman" w:cstheme="minorHAnsi"/>
          <w:color w:val="222222"/>
        </w:rPr>
        <w:t xml:space="preserve"> con otras especies animales</w:t>
      </w:r>
      <w:r w:rsidR="00EB5E61">
        <w:rPr>
          <w:rFonts w:eastAsia="Times New Roman" w:cstheme="minorHAnsi"/>
          <w:color w:val="222222"/>
        </w:rPr>
        <w:t xml:space="preserve">. </w:t>
      </w:r>
      <w:r w:rsidR="00AF5E85">
        <w:rPr>
          <w:rFonts w:eastAsia="Times New Roman" w:cstheme="minorHAnsi"/>
          <w:color w:val="222222"/>
        </w:rPr>
        <w:t xml:space="preserve"> </w:t>
      </w:r>
    </w:p>
    <w:p w14:paraId="2EE5C342" w14:textId="77777777" w:rsidR="00B04F3A" w:rsidRPr="00E10C6D" w:rsidRDefault="00B04F3A" w:rsidP="002806D4">
      <w:pPr>
        <w:shd w:val="clear" w:color="auto" w:fill="FFFFFF"/>
        <w:spacing w:after="0"/>
        <w:rPr>
          <w:rFonts w:eastAsia="Times New Roman" w:cstheme="minorHAnsi"/>
          <w:color w:val="222222"/>
        </w:rPr>
      </w:pPr>
    </w:p>
    <w:p w14:paraId="3F8078A5" w14:textId="77777777" w:rsidR="00295ECF" w:rsidRPr="00E10C6D" w:rsidRDefault="00295ECF" w:rsidP="002806D4">
      <w:pPr>
        <w:shd w:val="clear" w:color="auto" w:fill="FFFFFF"/>
        <w:spacing w:after="0"/>
        <w:jc w:val="both"/>
        <w:rPr>
          <w:rFonts w:eastAsia="Times New Roman" w:cstheme="minorHAnsi"/>
          <w:color w:val="222222"/>
        </w:rPr>
      </w:pPr>
      <w:r w:rsidRPr="00E10C6D">
        <w:rPr>
          <w:rFonts w:eastAsia="Times New Roman" w:cstheme="minorHAnsi"/>
          <w:color w:val="222222"/>
        </w:rPr>
        <w:t>La situación ha generado la utilización masiva de guantes y mascarillas por parte de la población</w:t>
      </w:r>
      <w:r w:rsidR="008C34AA" w:rsidRPr="00E10C6D">
        <w:rPr>
          <w:rFonts w:eastAsia="Times New Roman" w:cstheme="minorHAnsi"/>
          <w:color w:val="222222"/>
        </w:rPr>
        <w:t>,</w:t>
      </w:r>
      <w:r w:rsidRPr="00E10C6D">
        <w:rPr>
          <w:rFonts w:eastAsia="Times New Roman" w:cstheme="minorHAnsi"/>
          <w:color w:val="222222"/>
        </w:rPr>
        <w:t xml:space="preserve"> siendo productos que</w:t>
      </w:r>
      <w:r w:rsidR="002806D4">
        <w:rPr>
          <w:rFonts w:eastAsia="Times New Roman" w:cstheme="minorHAnsi"/>
          <w:color w:val="222222"/>
        </w:rPr>
        <w:t>,</w:t>
      </w:r>
      <w:r w:rsidRPr="00E10C6D">
        <w:rPr>
          <w:rFonts w:eastAsia="Times New Roman" w:cstheme="minorHAnsi"/>
          <w:color w:val="222222"/>
        </w:rPr>
        <w:t xml:space="preserve"> por su</w:t>
      </w:r>
      <w:r w:rsidR="00EB5E61">
        <w:rPr>
          <w:rFonts w:eastAsia="Times New Roman" w:cstheme="minorHAnsi"/>
          <w:color w:val="222222"/>
        </w:rPr>
        <w:t xml:space="preserve"> </w:t>
      </w:r>
      <w:r w:rsidR="00B95137" w:rsidRPr="00E10C6D">
        <w:rPr>
          <w:rFonts w:eastAsia="Times New Roman" w:cstheme="minorHAnsi"/>
          <w:color w:val="222222"/>
        </w:rPr>
        <w:t>uso</w:t>
      </w:r>
      <w:r w:rsidR="002806D4">
        <w:rPr>
          <w:rFonts w:eastAsia="Times New Roman" w:cstheme="minorHAnsi"/>
          <w:color w:val="222222"/>
        </w:rPr>
        <w:t>,</w:t>
      </w:r>
      <w:r w:rsidR="00EB5E61">
        <w:rPr>
          <w:rFonts w:eastAsia="Times New Roman" w:cstheme="minorHAnsi"/>
          <w:color w:val="222222"/>
        </w:rPr>
        <w:t xml:space="preserve"> </w:t>
      </w:r>
      <w:r w:rsidRPr="00E10C6D">
        <w:rPr>
          <w:rFonts w:eastAsia="Times New Roman" w:cstheme="minorHAnsi"/>
          <w:color w:val="222222"/>
        </w:rPr>
        <w:t>no pueden ser reutilizados. Es por ello que</w:t>
      </w:r>
      <w:r w:rsidR="008C34AA" w:rsidRPr="00E10C6D">
        <w:rPr>
          <w:rFonts w:eastAsia="Times New Roman" w:cstheme="minorHAnsi"/>
          <w:color w:val="222222"/>
        </w:rPr>
        <w:t>,</w:t>
      </w:r>
      <w:r w:rsidRPr="00E10C6D">
        <w:rPr>
          <w:rFonts w:eastAsia="Times New Roman" w:cstheme="minorHAnsi"/>
          <w:color w:val="222222"/>
        </w:rPr>
        <w:t xml:space="preserve"> desde el Proyecto LIBERA</w:t>
      </w:r>
      <w:r w:rsidR="008C34AA" w:rsidRPr="00E10C6D">
        <w:rPr>
          <w:rFonts w:eastAsia="Times New Roman" w:cstheme="minorHAnsi"/>
          <w:color w:val="222222"/>
        </w:rPr>
        <w:t>,</w:t>
      </w:r>
      <w:r w:rsidRPr="00E10C6D">
        <w:rPr>
          <w:rFonts w:eastAsia="Times New Roman" w:cstheme="minorHAnsi"/>
          <w:color w:val="222222"/>
        </w:rPr>
        <w:t xml:space="preserve"> se pide a la sociedad responsabilidad absoluta ante este nuevo residuo para que acabe en </w:t>
      </w:r>
      <w:r w:rsidR="00035FD9">
        <w:rPr>
          <w:rFonts w:eastAsia="Times New Roman" w:cstheme="minorHAnsi"/>
          <w:color w:val="222222"/>
        </w:rPr>
        <w:t xml:space="preserve">la papelera de la calle o contenedor de resto de sus casas </w:t>
      </w:r>
      <w:r w:rsidRPr="00E10C6D">
        <w:rPr>
          <w:rFonts w:eastAsia="Times New Roman" w:cstheme="minorHAnsi"/>
          <w:color w:val="222222"/>
        </w:rPr>
        <w:t xml:space="preserve">y no en el suelo de entornos urbanos, periurbanos o rurales, ya que podría convertirse en una nueva tipología de </w:t>
      </w:r>
      <w:hyperlink r:id="rId11" w:history="1">
        <w:r w:rsidRPr="00F1076A">
          <w:rPr>
            <w:rStyle w:val="Hipervnculo"/>
            <w:rFonts w:eastAsia="Times New Roman" w:cstheme="minorHAnsi"/>
          </w:rPr>
          <w:t>basuraleza</w:t>
        </w:r>
      </w:hyperlink>
      <w:r w:rsidRPr="00E10C6D">
        <w:rPr>
          <w:rFonts w:eastAsia="Times New Roman" w:cstheme="minorHAnsi"/>
          <w:color w:val="222222"/>
        </w:rPr>
        <w:t xml:space="preserve"> (basura abandonada en la </w:t>
      </w:r>
      <w:r w:rsidR="00D31135" w:rsidRPr="00E10C6D">
        <w:rPr>
          <w:rFonts w:eastAsia="Times New Roman" w:cstheme="minorHAnsi"/>
          <w:color w:val="222222"/>
        </w:rPr>
        <w:t>naturaleza) y generar un gran impacto contamina</w:t>
      </w:r>
      <w:r w:rsidR="008C34AA" w:rsidRPr="00E10C6D">
        <w:rPr>
          <w:rFonts w:eastAsia="Times New Roman" w:cstheme="minorHAnsi"/>
          <w:color w:val="222222"/>
        </w:rPr>
        <w:t>n</w:t>
      </w:r>
      <w:r w:rsidR="00D31135" w:rsidRPr="00E10C6D">
        <w:rPr>
          <w:rFonts w:eastAsia="Times New Roman" w:cstheme="minorHAnsi"/>
          <w:color w:val="222222"/>
        </w:rPr>
        <w:t>do los espacios naturales.</w:t>
      </w:r>
      <w:r w:rsidR="007E6420">
        <w:rPr>
          <w:rFonts w:eastAsia="Times New Roman" w:cstheme="minorHAnsi"/>
          <w:color w:val="222222"/>
        </w:rPr>
        <w:t xml:space="preserve"> De hecho, en algunas playas de China, ya han aparecido este tipo de residuos. Hay que evitar, por tanto, que nuestras playas sigan la misma dinámica.  </w:t>
      </w:r>
    </w:p>
    <w:p w14:paraId="3EA11839" w14:textId="77777777" w:rsidR="0088451F" w:rsidRPr="008726CF" w:rsidRDefault="0088451F" w:rsidP="0088451F">
      <w:pPr>
        <w:shd w:val="clear" w:color="auto" w:fill="FFFFFF"/>
        <w:spacing w:after="0"/>
        <w:jc w:val="both"/>
        <w:rPr>
          <w:rFonts w:eastAsia="Times New Roman" w:cstheme="minorHAnsi"/>
          <w:color w:val="222222"/>
        </w:rPr>
      </w:pPr>
    </w:p>
    <w:p w14:paraId="452B2B15" w14:textId="3744CB6D" w:rsidR="009E5EEB" w:rsidRPr="008726CF" w:rsidRDefault="009E5EEB" w:rsidP="00AC7F43">
      <w:pPr>
        <w:pStyle w:val="Textosinformato"/>
        <w:spacing w:line="276" w:lineRule="auto"/>
        <w:jc w:val="both"/>
        <w:rPr>
          <w:rFonts w:asciiTheme="minorHAnsi" w:eastAsia="Times New Roman" w:hAnsiTheme="minorHAnsi" w:cstheme="minorHAnsi"/>
          <w:color w:val="222222"/>
          <w:lang w:eastAsia="es-ES"/>
        </w:rPr>
      </w:pPr>
      <w:bookmarkStart w:id="0" w:name="_GoBack"/>
      <w:r w:rsidRPr="008726CF">
        <w:rPr>
          <w:rFonts w:asciiTheme="minorHAnsi" w:eastAsia="Times New Roman" w:hAnsiTheme="minorHAnsi" w:cstheme="minorHAnsi"/>
          <w:color w:val="222222"/>
          <w:lang w:eastAsia="es-ES"/>
        </w:rPr>
        <w:t xml:space="preserve">A este propósito compartido, </w:t>
      </w:r>
      <w:r w:rsidR="00D928CD">
        <w:rPr>
          <w:rFonts w:asciiTheme="minorHAnsi" w:eastAsia="Times New Roman" w:hAnsiTheme="minorHAnsi" w:cstheme="minorHAnsi"/>
          <w:color w:val="222222"/>
          <w:lang w:eastAsia="es-ES"/>
        </w:rPr>
        <w:t>Su Majestad</w:t>
      </w:r>
      <w:r w:rsidR="00AC7F43">
        <w:rPr>
          <w:rFonts w:asciiTheme="minorHAnsi" w:eastAsia="Times New Roman" w:hAnsiTheme="minorHAnsi" w:cstheme="minorHAnsi"/>
          <w:color w:val="222222"/>
          <w:lang w:eastAsia="es-ES"/>
        </w:rPr>
        <w:t xml:space="preserve"> la Reina Doña Sofía ha querido ser partícipe de </w:t>
      </w:r>
      <w:r w:rsidR="00D928CD">
        <w:rPr>
          <w:rFonts w:asciiTheme="minorHAnsi" w:eastAsia="Times New Roman" w:hAnsiTheme="minorHAnsi" w:cstheme="minorHAnsi"/>
          <w:color w:val="222222"/>
          <w:lang w:eastAsia="es-ES"/>
        </w:rPr>
        <w:t xml:space="preserve">este </w:t>
      </w:r>
      <w:r w:rsidR="00D928CD" w:rsidRPr="008726CF">
        <w:rPr>
          <w:rFonts w:asciiTheme="minorHAnsi" w:eastAsia="Times New Roman" w:hAnsiTheme="minorHAnsi" w:cstheme="minorHAnsi"/>
          <w:color w:val="222222"/>
          <w:lang w:eastAsia="es-ES"/>
        </w:rPr>
        <w:t>llamamiento</w:t>
      </w:r>
      <w:r w:rsidR="008726CF" w:rsidRPr="008726CF">
        <w:rPr>
          <w:rFonts w:asciiTheme="minorHAnsi" w:eastAsia="Times New Roman" w:hAnsiTheme="minorHAnsi" w:cstheme="minorHAnsi"/>
          <w:color w:val="222222"/>
          <w:lang w:eastAsia="es-ES"/>
        </w:rPr>
        <w:t xml:space="preserve"> a la conciencia social del no abandono de mascarillas y guantes en las ciudades o espacios naturales con motivo del fin del confinamiento. </w:t>
      </w:r>
      <w:r w:rsidR="008726CF">
        <w:rPr>
          <w:rFonts w:asciiTheme="minorHAnsi" w:eastAsia="Times New Roman" w:hAnsiTheme="minorHAnsi" w:cstheme="minorHAnsi"/>
          <w:color w:val="222222"/>
          <w:lang w:eastAsia="es-ES"/>
        </w:rPr>
        <w:t xml:space="preserve">Dentro de la línea de trabajo conjunto entre el </w:t>
      </w:r>
      <w:r w:rsidR="00D928CD">
        <w:rPr>
          <w:rFonts w:asciiTheme="minorHAnsi" w:eastAsia="Times New Roman" w:hAnsiTheme="minorHAnsi" w:cstheme="minorHAnsi"/>
          <w:color w:val="222222"/>
          <w:lang w:eastAsia="es-ES"/>
        </w:rPr>
        <w:t>Proyecto LIBERA</w:t>
      </w:r>
      <w:r w:rsidR="008726CF">
        <w:rPr>
          <w:rFonts w:asciiTheme="minorHAnsi" w:eastAsia="Times New Roman" w:hAnsiTheme="minorHAnsi" w:cstheme="minorHAnsi"/>
          <w:color w:val="222222"/>
          <w:lang w:eastAsia="es-ES"/>
        </w:rPr>
        <w:t xml:space="preserve"> y la Fundación Reina Sofía, desde hace 3 años, se</w:t>
      </w:r>
      <w:r w:rsidR="008726CF" w:rsidRPr="008726CF">
        <w:rPr>
          <w:rFonts w:asciiTheme="minorHAnsi" w:eastAsia="Times New Roman" w:hAnsiTheme="minorHAnsi" w:cstheme="minorHAnsi"/>
          <w:color w:val="222222"/>
          <w:lang w:eastAsia="es-ES"/>
        </w:rPr>
        <w:t xml:space="preserve"> está permitiendo avanzar tanto en investigación científica como en sensibilización para evitar el abandono de “basuraleza” en los ent</w:t>
      </w:r>
      <w:r w:rsidR="00AC7F43">
        <w:rPr>
          <w:rFonts w:asciiTheme="minorHAnsi" w:eastAsia="Times New Roman" w:hAnsiTheme="minorHAnsi" w:cstheme="minorHAnsi"/>
          <w:color w:val="222222"/>
          <w:lang w:eastAsia="es-ES"/>
        </w:rPr>
        <w:t xml:space="preserve">ornos naturales. De ahí que </w:t>
      </w:r>
      <w:r w:rsidR="00D928CD">
        <w:rPr>
          <w:rFonts w:asciiTheme="minorHAnsi" w:eastAsia="Times New Roman" w:hAnsiTheme="minorHAnsi" w:cstheme="minorHAnsi"/>
          <w:color w:val="222222"/>
          <w:lang w:eastAsia="es-ES"/>
        </w:rPr>
        <w:t>Su Majestad</w:t>
      </w:r>
      <w:r w:rsidR="00AC7F43">
        <w:rPr>
          <w:rFonts w:asciiTheme="minorHAnsi" w:eastAsia="Times New Roman" w:hAnsiTheme="minorHAnsi" w:cstheme="minorHAnsi"/>
          <w:color w:val="222222"/>
          <w:lang w:eastAsia="es-ES"/>
        </w:rPr>
        <w:t xml:space="preserve"> l</w:t>
      </w:r>
      <w:r w:rsidR="008726CF" w:rsidRPr="008726CF">
        <w:rPr>
          <w:rFonts w:asciiTheme="minorHAnsi" w:eastAsia="Times New Roman" w:hAnsiTheme="minorHAnsi" w:cstheme="minorHAnsi"/>
          <w:color w:val="222222"/>
          <w:lang w:eastAsia="es-ES"/>
        </w:rPr>
        <w:t xml:space="preserve">a Reina Doña Sofía </w:t>
      </w:r>
      <w:r w:rsidR="00AC7F43">
        <w:rPr>
          <w:rFonts w:asciiTheme="minorHAnsi" w:eastAsia="Times New Roman" w:hAnsiTheme="minorHAnsi" w:cstheme="minorHAnsi"/>
          <w:color w:val="222222"/>
          <w:lang w:eastAsia="es-ES"/>
        </w:rPr>
        <w:t xml:space="preserve">haya sido promotora de </w:t>
      </w:r>
      <w:r w:rsidR="008726CF" w:rsidRPr="008726CF">
        <w:rPr>
          <w:rFonts w:asciiTheme="minorHAnsi" w:eastAsia="Times New Roman" w:hAnsiTheme="minorHAnsi" w:cstheme="minorHAnsi"/>
          <w:color w:val="222222"/>
          <w:lang w:eastAsia="es-ES"/>
        </w:rPr>
        <w:t>este llamamiento como ha hecho en anteriores ocasiones participando en distintas actividades de limpieza de residuos en la naturaleza.</w:t>
      </w:r>
    </w:p>
    <w:bookmarkEnd w:id="0"/>
    <w:p w14:paraId="24209F72" w14:textId="77777777" w:rsidR="009E5EEB" w:rsidRPr="00E10C6D" w:rsidRDefault="009E5EEB" w:rsidP="0088451F">
      <w:pPr>
        <w:shd w:val="clear" w:color="auto" w:fill="FFFFFF"/>
        <w:spacing w:after="0"/>
        <w:jc w:val="both"/>
        <w:rPr>
          <w:rFonts w:eastAsia="Times New Roman" w:cstheme="minorHAnsi"/>
          <w:b/>
          <w:color w:val="222222"/>
        </w:rPr>
      </w:pPr>
    </w:p>
    <w:p w14:paraId="12919196" w14:textId="77777777" w:rsidR="00AC7F43" w:rsidRDefault="00AC7F43" w:rsidP="0088451F">
      <w:pPr>
        <w:shd w:val="clear" w:color="auto" w:fill="FFFFFF"/>
        <w:spacing w:after="0"/>
        <w:rPr>
          <w:rFonts w:eastAsia="Times New Roman" w:cstheme="minorHAnsi"/>
          <w:b/>
          <w:color w:val="222222"/>
        </w:rPr>
      </w:pPr>
    </w:p>
    <w:p w14:paraId="758AF1AB" w14:textId="77777777" w:rsidR="00AC7F43" w:rsidRDefault="00AC7F43" w:rsidP="0088451F">
      <w:pPr>
        <w:shd w:val="clear" w:color="auto" w:fill="FFFFFF"/>
        <w:spacing w:after="0"/>
        <w:rPr>
          <w:rFonts w:eastAsia="Times New Roman" w:cstheme="minorHAnsi"/>
          <w:b/>
          <w:color w:val="222222"/>
        </w:rPr>
      </w:pPr>
    </w:p>
    <w:p w14:paraId="6E662694" w14:textId="77777777" w:rsidR="0088451F" w:rsidRPr="00E10C6D" w:rsidRDefault="0088451F" w:rsidP="0088451F">
      <w:pPr>
        <w:shd w:val="clear" w:color="auto" w:fill="FFFFFF"/>
        <w:spacing w:after="0"/>
        <w:rPr>
          <w:rFonts w:eastAsia="Times New Roman" w:cstheme="minorHAnsi"/>
          <w:b/>
          <w:color w:val="222222"/>
        </w:rPr>
      </w:pPr>
      <w:r>
        <w:rPr>
          <w:rFonts w:eastAsia="Times New Roman" w:cstheme="minorHAnsi"/>
          <w:b/>
          <w:color w:val="222222"/>
        </w:rPr>
        <w:t>No abandonar y depositar en el contenedor correspondiente</w:t>
      </w:r>
    </w:p>
    <w:p w14:paraId="5FE2E689" w14:textId="77777777" w:rsidR="00D31135" w:rsidRPr="00E10C6D" w:rsidRDefault="00D31135" w:rsidP="002806D4">
      <w:pPr>
        <w:shd w:val="clear" w:color="auto" w:fill="FFFFFF"/>
        <w:spacing w:after="0"/>
        <w:jc w:val="both"/>
        <w:rPr>
          <w:rFonts w:eastAsia="Times New Roman" w:cstheme="minorHAnsi"/>
          <w:b/>
          <w:color w:val="222222"/>
        </w:rPr>
      </w:pPr>
    </w:p>
    <w:p w14:paraId="1EB30FD4" w14:textId="77777777" w:rsidR="00D31135" w:rsidRPr="00E10C6D" w:rsidRDefault="00D31135" w:rsidP="002806D4">
      <w:pPr>
        <w:shd w:val="clear" w:color="auto" w:fill="FFFFFF"/>
        <w:spacing w:after="0"/>
        <w:jc w:val="both"/>
        <w:rPr>
          <w:rFonts w:eastAsia="Times New Roman" w:cstheme="minorHAnsi"/>
          <w:color w:val="222222"/>
        </w:rPr>
      </w:pPr>
      <w:r w:rsidRPr="00E10C6D">
        <w:rPr>
          <w:rFonts w:eastAsia="Times New Roman" w:cstheme="minorHAnsi"/>
          <w:b/>
          <w:color w:val="222222"/>
        </w:rPr>
        <w:t>“</w:t>
      </w:r>
      <w:r w:rsidR="009A01DA" w:rsidRPr="0035694B">
        <w:rPr>
          <w:rFonts w:eastAsia="Times New Roman" w:cstheme="minorHAnsi"/>
          <w:i/>
          <w:iCs/>
          <w:color w:val="222222"/>
        </w:rPr>
        <w:t>Vivimos en un momento de crisis sanitaria por lo que es fundamental entender que la prioridad como sociedad debe ser contener la evolución de este virus. Desde LIBERA hemos puesto siempre en valor el conocimiento científico como la mejor de las herramientas para que una sociedad pueda prosperar de un modo sostenible y</w:t>
      </w:r>
      <w:r w:rsidR="008C34AA" w:rsidRPr="0035694B">
        <w:rPr>
          <w:rFonts w:eastAsia="Times New Roman" w:cstheme="minorHAnsi"/>
          <w:i/>
          <w:iCs/>
          <w:color w:val="222222"/>
        </w:rPr>
        <w:t>,</w:t>
      </w:r>
      <w:r w:rsidR="009A01DA" w:rsidRPr="0035694B">
        <w:rPr>
          <w:rFonts w:eastAsia="Times New Roman" w:cstheme="minorHAnsi"/>
          <w:i/>
          <w:iCs/>
          <w:color w:val="222222"/>
        </w:rPr>
        <w:t xml:space="preserve"> en este caso de emergencia sanitaria, de nuevo tenemos que abrazar la ciencia</w:t>
      </w:r>
      <w:r w:rsidRPr="00E10C6D">
        <w:rPr>
          <w:rFonts w:eastAsia="Times New Roman" w:cstheme="minorHAnsi"/>
          <w:color w:val="222222"/>
        </w:rPr>
        <w:t xml:space="preserve">”, afirma Miguel Muñoz, coordinador de SEO/BirdLife del </w:t>
      </w:r>
      <w:r w:rsidR="008C34AA" w:rsidRPr="00E10C6D">
        <w:rPr>
          <w:rFonts w:eastAsia="Times New Roman" w:cstheme="minorHAnsi"/>
          <w:color w:val="222222"/>
        </w:rPr>
        <w:t>‘P</w:t>
      </w:r>
      <w:r w:rsidRPr="00E10C6D">
        <w:rPr>
          <w:rFonts w:eastAsia="Times New Roman" w:cstheme="minorHAnsi"/>
          <w:color w:val="222222"/>
        </w:rPr>
        <w:t>royecto LIBERA</w:t>
      </w:r>
      <w:r w:rsidR="00E10C6D">
        <w:rPr>
          <w:rFonts w:eastAsia="Times New Roman" w:cstheme="minorHAnsi"/>
          <w:color w:val="222222"/>
        </w:rPr>
        <w:t>’</w:t>
      </w:r>
      <w:r w:rsidRPr="00E10C6D">
        <w:rPr>
          <w:rFonts w:eastAsia="Times New Roman" w:cstheme="minorHAnsi"/>
          <w:color w:val="222222"/>
        </w:rPr>
        <w:t>.</w:t>
      </w:r>
    </w:p>
    <w:p w14:paraId="56730DBC" w14:textId="77777777" w:rsidR="00D31135" w:rsidRPr="00E10C6D" w:rsidRDefault="00D31135" w:rsidP="002806D4">
      <w:pPr>
        <w:shd w:val="clear" w:color="auto" w:fill="FFFFFF"/>
        <w:spacing w:after="0"/>
        <w:jc w:val="both"/>
        <w:rPr>
          <w:rFonts w:eastAsia="Times New Roman" w:cstheme="minorHAnsi"/>
          <w:color w:val="222222"/>
        </w:rPr>
      </w:pPr>
    </w:p>
    <w:p w14:paraId="16E2B759" w14:textId="77777777" w:rsidR="009578C8" w:rsidRPr="00E10C6D" w:rsidRDefault="009A01DA" w:rsidP="002806D4">
      <w:pPr>
        <w:shd w:val="clear" w:color="auto" w:fill="FFFFFF"/>
        <w:spacing w:after="0"/>
        <w:jc w:val="both"/>
        <w:rPr>
          <w:rFonts w:eastAsia="Times New Roman" w:cstheme="minorHAnsi"/>
          <w:color w:val="222222"/>
        </w:rPr>
      </w:pPr>
      <w:r w:rsidRPr="00E10C6D">
        <w:rPr>
          <w:rFonts w:eastAsia="Times New Roman" w:cstheme="minorHAnsi"/>
          <w:color w:val="222222"/>
        </w:rPr>
        <w:t xml:space="preserve">Es importante no escatimar en el uso de </w:t>
      </w:r>
      <w:r w:rsidR="00D31135" w:rsidRPr="00E10C6D">
        <w:rPr>
          <w:rFonts w:eastAsia="Times New Roman" w:cstheme="minorHAnsi"/>
          <w:color w:val="222222"/>
        </w:rPr>
        <w:t>protección (guantes y mascarillas)</w:t>
      </w:r>
      <w:r w:rsidRPr="00E10C6D">
        <w:rPr>
          <w:rFonts w:eastAsia="Times New Roman" w:cstheme="minorHAnsi"/>
          <w:color w:val="222222"/>
        </w:rPr>
        <w:t xml:space="preserve"> que desde las administraciones indiquen</w:t>
      </w:r>
      <w:r w:rsidR="00D31135" w:rsidRPr="00E10C6D">
        <w:rPr>
          <w:rFonts w:eastAsia="Times New Roman" w:cstheme="minorHAnsi"/>
          <w:color w:val="222222"/>
        </w:rPr>
        <w:t>,</w:t>
      </w:r>
      <w:r w:rsidRPr="00E10C6D">
        <w:rPr>
          <w:rFonts w:eastAsia="Times New Roman" w:cstheme="minorHAnsi"/>
          <w:color w:val="222222"/>
        </w:rPr>
        <w:t xml:space="preserve"> tanto en cantidad como </w:t>
      </w:r>
      <w:r w:rsidR="00D31135" w:rsidRPr="00E10C6D">
        <w:rPr>
          <w:rFonts w:eastAsia="Times New Roman" w:cstheme="minorHAnsi"/>
          <w:color w:val="222222"/>
        </w:rPr>
        <w:t xml:space="preserve">en </w:t>
      </w:r>
      <w:r w:rsidRPr="00E10C6D">
        <w:rPr>
          <w:rFonts w:eastAsia="Times New Roman" w:cstheme="minorHAnsi"/>
          <w:color w:val="222222"/>
        </w:rPr>
        <w:t>calidad y modo de empleo</w:t>
      </w:r>
      <w:r w:rsidR="00D31135" w:rsidRPr="00E10C6D">
        <w:rPr>
          <w:rFonts w:eastAsia="Times New Roman" w:cstheme="minorHAnsi"/>
          <w:color w:val="222222"/>
        </w:rPr>
        <w:t>.</w:t>
      </w:r>
      <w:r w:rsidR="003F63A9">
        <w:rPr>
          <w:rFonts w:eastAsia="Times New Roman" w:cstheme="minorHAnsi"/>
          <w:color w:val="222222"/>
        </w:rPr>
        <w:t xml:space="preserve"> </w:t>
      </w:r>
      <w:r w:rsidR="00D31135" w:rsidRPr="00E10C6D">
        <w:rPr>
          <w:rFonts w:eastAsia="Times New Roman" w:cstheme="minorHAnsi"/>
          <w:color w:val="222222"/>
        </w:rPr>
        <w:t>Pero</w:t>
      </w:r>
      <w:r w:rsidRPr="00E10C6D">
        <w:rPr>
          <w:rFonts w:eastAsia="Times New Roman" w:cstheme="minorHAnsi"/>
          <w:color w:val="222222"/>
        </w:rPr>
        <w:t xml:space="preserve"> de </w:t>
      </w:r>
      <w:r w:rsidR="00D31135" w:rsidRPr="00E10C6D">
        <w:rPr>
          <w:rFonts w:eastAsia="Times New Roman" w:cstheme="minorHAnsi"/>
          <w:color w:val="222222"/>
        </w:rPr>
        <w:t xml:space="preserve">la misma manera </w:t>
      </w:r>
      <w:r w:rsidRPr="00E10C6D">
        <w:rPr>
          <w:rFonts w:eastAsia="Times New Roman" w:cstheme="minorHAnsi"/>
          <w:color w:val="222222"/>
        </w:rPr>
        <w:t>es importante mantener la prudencia en aquellas cuestiones que no tengan una evidencia científica y no hayan sido recomendada</w:t>
      </w:r>
      <w:r w:rsidR="00D31135" w:rsidRPr="00E10C6D">
        <w:rPr>
          <w:rFonts w:eastAsia="Times New Roman" w:cstheme="minorHAnsi"/>
          <w:color w:val="222222"/>
        </w:rPr>
        <w:t>s</w:t>
      </w:r>
      <w:r w:rsidRPr="00E10C6D">
        <w:rPr>
          <w:rFonts w:eastAsia="Times New Roman" w:cstheme="minorHAnsi"/>
          <w:color w:val="222222"/>
        </w:rPr>
        <w:t xml:space="preserve"> por los responsables públicos.</w:t>
      </w:r>
      <w:r w:rsidR="00D31135" w:rsidRPr="00E10C6D">
        <w:rPr>
          <w:rFonts w:eastAsia="Times New Roman" w:cstheme="minorHAnsi"/>
          <w:color w:val="222222"/>
        </w:rPr>
        <w:t xml:space="preserve"> </w:t>
      </w:r>
    </w:p>
    <w:p w14:paraId="12A080D7" w14:textId="77777777" w:rsidR="00D31135" w:rsidRPr="00E10C6D" w:rsidRDefault="00D31135" w:rsidP="002806D4">
      <w:pPr>
        <w:shd w:val="clear" w:color="auto" w:fill="FFFFFF"/>
        <w:spacing w:after="0"/>
        <w:rPr>
          <w:rFonts w:eastAsia="Times New Roman" w:cstheme="minorHAnsi"/>
          <w:b/>
          <w:color w:val="222222"/>
        </w:rPr>
      </w:pPr>
    </w:p>
    <w:p w14:paraId="327B71BA" w14:textId="77777777" w:rsidR="009A01DA" w:rsidRPr="00E10C6D" w:rsidRDefault="009A01DA" w:rsidP="002806D4">
      <w:pPr>
        <w:shd w:val="clear" w:color="auto" w:fill="FFFFFF"/>
        <w:spacing w:after="0"/>
        <w:jc w:val="both"/>
        <w:rPr>
          <w:rFonts w:eastAsia="Times New Roman" w:cstheme="minorHAnsi"/>
          <w:color w:val="222222"/>
        </w:rPr>
      </w:pPr>
      <w:r w:rsidRPr="00E10C6D">
        <w:rPr>
          <w:rFonts w:eastAsia="Times New Roman" w:cstheme="minorHAnsi"/>
          <w:color w:val="222222"/>
        </w:rPr>
        <w:t>Una vez</w:t>
      </w:r>
      <w:r w:rsidR="00D31135" w:rsidRPr="00E10C6D">
        <w:rPr>
          <w:rFonts w:eastAsia="Times New Roman" w:cstheme="minorHAnsi"/>
          <w:color w:val="222222"/>
        </w:rPr>
        <w:t xml:space="preserve"> asegurado que los residuos generados son los necesarios, se deben gestionar</w:t>
      </w:r>
      <w:r w:rsidRPr="00E10C6D">
        <w:rPr>
          <w:rFonts w:eastAsia="Times New Roman" w:cstheme="minorHAnsi"/>
          <w:color w:val="222222"/>
        </w:rPr>
        <w:t xml:space="preserve"> correctamente. </w:t>
      </w:r>
      <w:r w:rsidR="009578C8" w:rsidRPr="00E10C6D">
        <w:rPr>
          <w:rFonts w:eastAsia="Times New Roman" w:cstheme="minorHAnsi"/>
          <w:color w:val="222222"/>
        </w:rPr>
        <w:t>Estos residuos n</w:t>
      </w:r>
      <w:r w:rsidRPr="00E10C6D">
        <w:rPr>
          <w:rFonts w:eastAsia="Times New Roman" w:cstheme="minorHAnsi"/>
          <w:color w:val="222222"/>
        </w:rPr>
        <w:t xml:space="preserve">unca </w:t>
      </w:r>
      <w:r w:rsidR="009578C8" w:rsidRPr="00E10C6D">
        <w:rPr>
          <w:rFonts w:eastAsia="Times New Roman" w:cstheme="minorHAnsi"/>
          <w:color w:val="222222"/>
        </w:rPr>
        <w:t xml:space="preserve">se deben </w:t>
      </w:r>
      <w:r w:rsidRPr="00E10C6D">
        <w:rPr>
          <w:rFonts w:eastAsia="Times New Roman" w:cstheme="minorHAnsi"/>
          <w:color w:val="222222"/>
        </w:rPr>
        <w:t>abandonar en las calles</w:t>
      </w:r>
      <w:r w:rsidR="009578C8" w:rsidRPr="00E10C6D">
        <w:rPr>
          <w:rFonts w:eastAsia="Times New Roman" w:cstheme="minorHAnsi"/>
          <w:color w:val="222222"/>
        </w:rPr>
        <w:t xml:space="preserve"> de las ciudades ni de los pueblos</w:t>
      </w:r>
      <w:r w:rsidR="002806D4">
        <w:rPr>
          <w:rFonts w:eastAsia="Times New Roman" w:cstheme="minorHAnsi"/>
          <w:color w:val="222222"/>
        </w:rPr>
        <w:t>,</w:t>
      </w:r>
      <w:r w:rsidR="009578C8" w:rsidRPr="00E10C6D">
        <w:rPr>
          <w:rFonts w:eastAsia="Times New Roman" w:cstheme="minorHAnsi"/>
          <w:color w:val="222222"/>
        </w:rPr>
        <w:t xml:space="preserve"> sino en el contenedor pertinente. </w:t>
      </w:r>
      <w:r w:rsidRPr="00E10C6D">
        <w:rPr>
          <w:rFonts w:eastAsia="Times New Roman" w:cstheme="minorHAnsi"/>
          <w:color w:val="222222"/>
        </w:rPr>
        <w:t>En el caso de los EPI (guantes y mascarillas)</w:t>
      </w:r>
      <w:r w:rsidR="002806D4">
        <w:rPr>
          <w:rFonts w:eastAsia="Times New Roman" w:cstheme="minorHAnsi"/>
          <w:color w:val="222222"/>
        </w:rPr>
        <w:t>,</w:t>
      </w:r>
      <w:r w:rsidRPr="00E10C6D">
        <w:rPr>
          <w:rFonts w:eastAsia="Times New Roman" w:cstheme="minorHAnsi"/>
          <w:color w:val="222222"/>
        </w:rPr>
        <w:t xml:space="preserve"> de</w:t>
      </w:r>
      <w:r w:rsidR="009578C8" w:rsidRPr="00E10C6D">
        <w:rPr>
          <w:rFonts w:eastAsia="Times New Roman" w:cstheme="minorHAnsi"/>
          <w:color w:val="222222"/>
        </w:rPr>
        <w:t xml:space="preserve">berán ir al contenedor </w:t>
      </w:r>
      <w:r w:rsidR="00BA1FEC">
        <w:rPr>
          <w:rFonts w:eastAsia="Times New Roman" w:cstheme="minorHAnsi"/>
          <w:color w:val="222222"/>
        </w:rPr>
        <w:t xml:space="preserve">gris (resto). </w:t>
      </w:r>
    </w:p>
    <w:p w14:paraId="44C6BA32" w14:textId="77777777" w:rsidR="00F1617E" w:rsidRPr="00E10C6D" w:rsidRDefault="009578C8" w:rsidP="00AC7F43">
      <w:pPr>
        <w:spacing w:before="100" w:beforeAutospacing="1" w:after="100" w:afterAutospacing="1"/>
        <w:jc w:val="both"/>
        <w:rPr>
          <w:rFonts w:eastAsia="Times New Roman" w:cstheme="minorHAnsi"/>
          <w:color w:val="222222"/>
        </w:rPr>
      </w:pPr>
      <w:r w:rsidRPr="00995024">
        <w:rPr>
          <w:rFonts w:eastAsia="Times New Roman" w:cstheme="minorHAnsi"/>
        </w:rPr>
        <w:t>“</w:t>
      </w:r>
      <w:r w:rsidR="0088451F" w:rsidRPr="00995024">
        <w:rPr>
          <w:i/>
        </w:rPr>
        <w:t>En las actuales circunstancias debemos insistir en un mensaje muy claro: los guantes, mascarillas y demás material de protección deben ir siempre al contenedor gris, nunca al amarillo. Igual que la basura que se genere en una casa con algún miembro contagiado: siempre al gris. Y en el resto de hogares, seguir reciclando como siempre</w:t>
      </w:r>
      <w:r w:rsidR="0088451F" w:rsidRPr="00995024">
        <w:t xml:space="preserve">”, </w:t>
      </w:r>
      <w:r w:rsidRPr="00E10C6D">
        <w:rPr>
          <w:rFonts w:eastAsia="Times New Roman" w:cstheme="minorHAnsi"/>
          <w:color w:val="222222"/>
        </w:rPr>
        <w:t>apunta Sara Güemes, coordinadora de Ecoembes del Proyecto LIBERA.</w:t>
      </w:r>
    </w:p>
    <w:p w14:paraId="16E1F0E6" w14:textId="77777777" w:rsidR="009578C8" w:rsidRPr="00E10C6D" w:rsidRDefault="009578C8" w:rsidP="002806D4">
      <w:pPr>
        <w:shd w:val="clear" w:color="auto" w:fill="FFFFFF"/>
        <w:spacing w:after="0"/>
        <w:jc w:val="both"/>
        <w:rPr>
          <w:rFonts w:eastAsia="Times New Roman" w:cstheme="minorHAnsi"/>
          <w:b/>
          <w:color w:val="222222"/>
        </w:rPr>
      </w:pPr>
      <w:r w:rsidRPr="00E10C6D">
        <w:rPr>
          <w:rFonts w:eastAsia="Times New Roman" w:cstheme="minorHAnsi"/>
          <w:b/>
          <w:color w:val="222222"/>
        </w:rPr>
        <w:t>Impacto del plástico en la naturaleza</w:t>
      </w:r>
    </w:p>
    <w:p w14:paraId="74E36E22" w14:textId="77777777" w:rsidR="009578C8" w:rsidRPr="00E10C6D" w:rsidRDefault="009578C8" w:rsidP="002806D4">
      <w:pPr>
        <w:shd w:val="clear" w:color="auto" w:fill="FFFFFF"/>
        <w:spacing w:after="0"/>
        <w:jc w:val="both"/>
        <w:rPr>
          <w:rFonts w:eastAsia="Times New Roman" w:cstheme="minorHAnsi"/>
          <w:color w:val="222222"/>
        </w:rPr>
      </w:pPr>
    </w:p>
    <w:p w14:paraId="54051299" w14:textId="77777777" w:rsidR="00F1617E" w:rsidRPr="00E10C6D" w:rsidRDefault="00642CF8" w:rsidP="002806D4">
      <w:pPr>
        <w:shd w:val="clear" w:color="auto" w:fill="FFFFFF"/>
        <w:spacing w:after="0"/>
        <w:jc w:val="both"/>
        <w:rPr>
          <w:rFonts w:eastAsia="Times New Roman" w:cstheme="minorHAnsi"/>
          <w:color w:val="222222"/>
        </w:rPr>
      </w:pPr>
      <w:r w:rsidRPr="00E10C6D">
        <w:rPr>
          <w:rFonts w:eastAsia="Times New Roman" w:cstheme="minorHAnsi"/>
          <w:color w:val="222222"/>
        </w:rPr>
        <w:t xml:space="preserve">En </w:t>
      </w:r>
      <w:r w:rsidR="009578C8" w:rsidRPr="00E10C6D">
        <w:rPr>
          <w:rFonts w:eastAsia="Times New Roman" w:cstheme="minorHAnsi"/>
          <w:color w:val="222222"/>
        </w:rPr>
        <w:t xml:space="preserve">el </w:t>
      </w:r>
      <w:hyperlink r:id="rId12" w:history="1">
        <w:r w:rsidRPr="00F1076A">
          <w:rPr>
            <w:rStyle w:val="Hipervnculo"/>
            <w:rFonts w:eastAsia="Times New Roman" w:cstheme="minorHAnsi"/>
          </w:rPr>
          <w:t>informe sobre el impacto del plástico</w:t>
        </w:r>
      </w:hyperlink>
      <w:r w:rsidRPr="00E10C6D">
        <w:rPr>
          <w:rFonts w:eastAsia="Times New Roman" w:cstheme="minorHAnsi"/>
          <w:color w:val="222222"/>
        </w:rPr>
        <w:t xml:space="preserve"> en los entornos naturales </w:t>
      </w:r>
      <w:r w:rsidR="009578C8" w:rsidRPr="00E10C6D">
        <w:rPr>
          <w:rFonts w:eastAsia="Times New Roman" w:cstheme="minorHAnsi"/>
          <w:color w:val="222222"/>
        </w:rPr>
        <w:t xml:space="preserve">del Proyecto LIBERA, se indican </w:t>
      </w:r>
      <w:r w:rsidRPr="00E10C6D">
        <w:rPr>
          <w:rFonts w:eastAsia="Times New Roman" w:cstheme="minorHAnsi"/>
          <w:color w:val="222222"/>
        </w:rPr>
        <w:t>los principales daños que produce el a</w:t>
      </w:r>
      <w:r w:rsidR="009578C8" w:rsidRPr="00E10C6D">
        <w:rPr>
          <w:rFonts w:eastAsia="Times New Roman" w:cstheme="minorHAnsi"/>
          <w:color w:val="222222"/>
        </w:rPr>
        <w:t>bandono de este tipo de residuo</w:t>
      </w:r>
      <w:r w:rsidRPr="00E10C6D">
        <w:rPr>
          <w:rFonts w:eastAsia="Times New Roman" w:cstheme="minorHAnsi"/>
          <w:color w:val="222222"/>
        </w:rPr>
        <w:t xml:space="preserve">. Los plásticos dañan los ecosistemas de diferentes formas (muerte de especies por ingesta directa, generación de incendios, enredos…) pero también juegan un rol importante en la propagación de este tipo de patógenos. </w:t>
      </w:r>
      <w:r w:rsidR="00D837A1" w:rsidRPr="00E10C6D">
        <w:rPr>
          <w:rFonts w:eastAsia="Times New Roman" w:cstheme="minorHAnsi"/>
          <w:color w:val="222222"/>
        </w:rPr>
        <w:t xml:space="preserve"> En un artículo publicado en 2015</w:t>
      </w:r>
      <w:r w:rsidR="00F1076A">
        <w:rPr>
          <w:rFonts w:eastAsia="Times New Roman" w:cstheme="minorHAnsi"/>
          <w:color w:val="222222"/>
        </w:rPr>
        <w:t xml:space="preserve">* </w:t>
      </w:r>
      <w:r w:rsidR="00D837A1" w:rsidRPr="00E10C6D">
        <w:rPr>
          <w:rFonts w:eastAsia="Times New Roman" w:cstheme="minorHAnsi"/>
          <w:b/>
          <w:color w:val="222222"/>
        </w:rPr>
        <w:t>se evidencia como diferentes patógenos se adhieren a las basuras marinas y en concreto los microplásticos, para viajar de un lugar a otro colonizando nuevos entornos.</w:t>
      </w:r>
      <w:r w:rsidR="00D837A1" w:rsidRPr="00E10C6D">
        <w:rPr>
          <w:rFonts w:eastAsia="Times New Roman" w:cstheme="minorHAnsi"/>
          <w:color w:val="222222"/>
        </w:rPr>
        <w:t xml:space="preserve"> De esta forma, diferentes patógenos y entre ellos los virus pueden utilizar estas basuras como vector para su expansión. </w:t>
      </w:r>
    </w:p>
    <w:p w14:paraId="61A76859" w14:textId="77777777" w:rsidR="00D837A1" w:rsidRPr="00E10C6D" w:rsidRDefault="00D837A1" w:rsidP="002806D4">
      <w:pPr>
        <w:shd w:val="clear" w:color="auto" w:fill="FFFFFF"/>
        <w:spacing w:after="0"/>
        <w:rPr>
          <w:rFonts w:eastAsia="Times New Roman" w:cstheme="minorHAnsi"/>
          <w:color w:val="222222"/>
        </w:rPr>
      </w:pPr>
    </w:p>
    <w:p w14:paraId="6E5B0654" w14:textId="77777777" w:rsidR="00D837A1" w:rsidRPr="00E10C6D" w:rsidRDefault="009578C8" w:rsidP="002806D4">
      <w:pPr>
        <w:shd w:val="clear" w:color="auto" w:fill="FFFFFF"/>
        <w:spacing w:after="0"/>
        <w:jc w:val="both"/>
        <w:rPr>
          <w:rFonts w:eastAsia="Times New Roman" w:cstheme="minorHAnsi"/>
          <w:color w:val="222222"/>
        </w:rPr>
      </w:pPr>
      <w:r w:rsidRPr="00E10C6D">
        <w:rPr>
          <w:rFonts w:eastAsia="Times New Roman" w:cstheme="minorHAnsi"/>
          <w:color w:val="222222"/>
        </w:rPr>
        <w:t xml:space="preserve">Desde LIBERA se insiste en la necesidad de reflexionar sobre la relación del ser </w:t>
      </w:r>
      <w:r w:rsidR="002C321F" w:rsidRPr="00E10C6D">
        <w:rPr>
          <w:rFonts w:eastAsia="Times New Roman" w:cstheme="minorHAnsi"/>
          <w:color w:val="222222"/>
        </w:rPr>
        <w:t>humano con la naturaleza, ya que todo apunta a que esta pandemia ha sido originada por el desequilibrio natural provocado por la humanidad.</w:t>
      </w:r>
      <w:r w:rsidR="003F63A9">
        <w:rPr>
          <w:rFonts w:eastAsia="Times New Roman" w:cstheme="minorHAnsi"/>
          <w:color w:val="222222"/>
        </w:rPr>
        <w:t xml:space="preserve"> </w:t>
      </w:r>
      <w:r w:rsidR="001E2C3A" w:rsidRPr="00E10C6D">
        <w:rPr>
          <w:rFonts w:eastAsia="Times New Roman" w:cstheme="minorHAnsi"/>
          <w:b/>
          <w:color w:val="222222"/>
        </w:rPr>
        <w:t>La naturaleza tiene sus herramientas para controlar estas epidemias</w:t>
      </w:r>
      <w:r w:rsidR="001E2C3A" w:rsidRPr="00E10C6D">
        <w:rPr>
          <w:rFonts w:eastAsia="Times New Roman" w:cstheme="minorHAnsi"/>
          <w:color w:val="222222"/>
        </w:rPr>
        <w:t xml:space="preserve">. Un ecosistema rico en biodiversidad también lo es en variabilidad genética y es esta variabilidad la que hace de escudo. Cuanto más deteriorada se encuentre la biodiversidad de un </w:t>
      </w:r>
      <w:r w:rsidR="001E2C3A" w:rsidRPr="00E10C6D">
        <w:rPr>
          <w:rFonts w:eastAsia="Times New Roman" w:cstheme="minorHAnsi"/>
          <w:color w:val="222222"/>
        </w:rPr>
        <w:lastRenderedPageBreak/>
        <w:t xml:space="preserve">espacio natural más facilidad tendrán los virus de expandirse. De igual modo, una alta biodiversidad favorece las relaciones </w:t>
      </w:r>
      <w:proofErr w:type="spellStart"/>
      <w:r w:rsidR="001E2C3A" w:rsidRPr="00E10C6D">
        <w:rPr>
          <w:rFonts w:eastAsia="Times New Roman" w:cstheme="minorHAnsi"/>
          <w:color w:val="222222"/>
        </w:rPr>
        <w:t>interespecíficas</w:t>
      </w:r>
      <w:proofErr w:type="spellEnd"/>
      <w:r w:rsidR="001E2C3A" w:rsidRPr="00E10C6D">
        <w:rPr>
          <w:rFonts w:eastAsia="Times New Roman" w:cstheme="minorHAnsi"/>
          <w:color w:val="222222"/>
        </w:rPr>
        <w:t xml:space="preserve"> como por ejemplo la de depredador presa. Los animales infectados por un virus son más proclives a ser capturados por sus depredadores controlando de esta forma t</w:t>
      </w:r>
      <w:r w:rsidR="002C321F" w:rsidRPr="00E10C6D">
        <w:rPr>
          <w:rFonts w:eastAsia="Times New Roman" w:cstheme="minorHAnsi"/>
          <w:color w:val="222222"/>
        </w:rPr>
        <w:t xml:space="preserve">ambién la expansión del virus. </w:t>
      </w:r>
    </w:p>
    <w:p w14:paraId="350EC937" w14:textId="77777777" w:rsidR="001E2C3A" w:rsidRPr="00E10C6D" w:rsidRDefault="001E2C3A" w:rsidP="002806D4">
      <w:pPr>
        <w:shd w:val="clear" w:color="auto" w:fill="FFFFFF"/>
        <w:spacing w:after="0"/>
        <w:rPr>
          <w:rFonts w:eastAsia="Times New Roman" w:cstheme="minorHAnsi"/>
          <w:color w:val="222222"/>
        </w:rPr>
      </w:pPr>
    </w:p>
    <w:p w14:paraId="134A10D6" w14:textId="77777777" w:rsidR="00CB10A7" w:rsidRDefault="00CB10A7">
      <w:pPr>
        <w:rPr>
          <w:rFonts w:cstheme="minorHAnsi"/>
        </w:rPr>
      </w:pPr>
    </w:p>
    <w:p w14:paraId="1B748AA8" w14:textId="77777777" w:rsidR="00E10C6D" w:rsidRPr="00510955" w:rsidRDefault="00E10C6D" w:rsidP="00E10C6D">
      <w:pPr>
        <w:spacing w:line="240" w:lineRule="auto"/>
        <w:jc w:val="both"/>
        <w:rPr>
          <w:rFonts w:cstheme="minorHAnsi"/>
          <w:b/>
        </w:rPr>
      </w:pPr>
      <w:r w:rsidRPr="00510955">
        <w:rPr>
          <w:rFonts w:cstheme="minorHAnsi"/>
          <w:b/>
        </w:rPr>
        <w:t>Más información:</w:t>
      </w:r>
    </w:p>
    <w:p w14:paraId="60F80940" w14:textId="77777777" w:rsidR="004E7A26" w:rsidRPr="004E7A26" w:rsidRDefault="00E10C6D" w:rsidP="004E7A26">
      <w:pPr>
        <w:jc w:val="both"/>
        <w:rPr>
          <w:rFonts w:cstheme="minorHAnsi"/>
          <w:b/>
        </w:rPr>
      </w:pPr>
      <w:r>
        <w:rPr>
          <w:rFonts w:cstheme="minorHAnsi"/>
          <w:b/>
        </w:rPr>
        <w:t>R</w:t>
      </w:r>
      <w:r w:rsidRPr="00510955">
        <w:rPr>
          <w:rFonts w:cstheme="minorHAnsi"/>
          <w:b/>
        </w:rPr>
        <w:t>ecurso</w:t>
      </w:r>
      <w:r>
        <w:rPr>
          <w:rFonts w:cstheme="minorHAnsi"/>
          <w:b/>
        </w:rPr>
        <w:t>s</w:t>
      </w:r>
      <w:r w:rsidRPr="00510955">
        <w:rPr>
          <w:rFonts w:cstheme="minorHAnsi"/>
          <w:b/>
        </w:rPr>
        <w:t xml:space="preserve"> para medios:</w:t>
      </w:r>
    </w:p>
    <w:p w14:paraId="2687BB43" w14:textId="77777777" w:rsidR="004E7A26" w:rsidRPr="00F8595C" w:rsidRDefault="00CC7406" w:rsidP="004E7A26">
      <w:pPr>
        <w:pStyle w:val="Prrafodelista"/>
        <w:numPr>
          <w:ilvl w:val="0"/>
          <w:numId w:val="3"/>
        </w:numPr>
        <w:rPr>
          <w:rFonts w:cstheme="minorHAnsi"/>
          <w:color w:val="1F497D"/>
          <w:u w:val="single"/>
        </w:rPr>
      </w:pPr>
      <w:hyperlink r:id="rId13" w:history="1">
        <w:r w:rsidR="004E7A26" w:rsidRPr="00F8595C">
          <w:rPr>
            <w:rStyle w:val="Hipervnculo"/>
            <w:rFonts w:cstheme="minorHAnsi"/>
          </w:rPr>
          <w:t>Declaraciones coordinadores Proyecto LIBERA</w:t>
        </w:r>
      </w:hyperlink>
    </w:p>
    <w:p w14:paraId="4027B91B" w14:textId="77777777" w:rsidR="00E10C6D" w:rsidRPr="00FA0297" w:rsidRDefault="00CC7406" w:rsidP="00E10C6D">
      <w:pPr>
        <w:pStyle w:val="Prrafodelista"/>
        <w:numPr>
          <w:ilvl w:val="0"/>
          <w:numId w:val="3"/>
        </w:numPr>
        <w:rPr>
          <w:rStyle w:val="Hipervnculo"/>
          <w:rFonts w:cstheme="minorHAnsi"/>
          <w:color w:val="1F497D"/>
        </w:rPr>
      </w:pPr>
      <w:hyperlink r:id="rId14" w:history="1">
        <w:r w:rsidR="00E10C6D" w:rsidRPr="00FA0297">
          <w:rPr>
            <w:rStyle w:val="Hipervnculo"/>
            <w:rFonts w:cstheme="minorHAnsi"/>
            <w:i/>
          </w:rPr>
          <w:t>Vídeos de recurso del Proyecto LIBERA</w:t>
        </w:r>
      </w:hyperlink>
    </w:p>
    <w:p w14:paraId="4EF50A63" w14:textId="77777777" w:rsidR="00E10C6D" w:rsidRPr="00FA0297" w:rsidRDefault="00D92138" w:rsidP="00E10C6D">
      <w:pPr>
        <w:pStyle w:val="Prrafodelista"/>
        <w:numPr>
          <w:ilvl w:val="0"/>
          <w:numId w:val="3"/>
        </w:numPr>
        <w:rPr>
          <w:rStyle w:val="Hipervnculo"/>
          <w:rFonts w:cstheme="minorHAnsi"/>
        </w:rPr>
      </w:pPr>
      <w:r w:rsidRPr="00FA0297">
        <w:rPr>
          <w:rFonts w:cstheme="minorHAnsi"/>
        </w:rPr>
        <w:fldChar w:fldCharType="begin"/>
      </w:r>
      <w:r w:rsidR="00E10C6D" w:rsidRPr="00FA0297">
        <w:rPr>
          <w:rFonts w:cstheme="minorHAnsi"/>
        </w:rPr>
        <w:instrText xml:space="preserve"> HYPERLINK "https://proyectolibera.org/wp-content/uploads/2020/02/Memoria-LIBERA-2019-DIGITAL_OK-2.pdf" </w:instrText>
      </w:r>
      <w:r w:rsidRPr="00FA0297">
        <w:rPr>
          <w:rFonts w:cstheme="minorHAnsi"/>
        </w:rPr>
        <w:fldChar w:fldCharType="separate"/>
      </w:r>
      <w:r w:rsidR="00E10C6D" w:rsidRPr="00FA0297">
        <w:rPr>
          <w:rStyle w:val="Hipervnculo"/>
          <w:rFonts w:cstheme="minorHAnsi"/>
        </w:rPr>
        <w:t>Memoria LIBERA interactiva</w:t>
      </w:r>
    </w:p>
    <w:p w14:paraId="299C600B" w14:textId="77777777" w:rsidR="00E10C6D" w:rsidRPr="00FA0297" w:rsidRDefault="00D92138" w:rsidP="00E10C6D">
      <w:pPr>
        <w:pStyle w:val="Prrafodelista"/>
        <w:numPr>
          <w:ilvl w:val="0"/>
          <w:numId w:val="3"/>
        </w:numPr>
        <w:rPr>
          <w:rStyle w:val="Hipervnculo"/>
          <w:rFonts w:cstheme="minorHAnsi"/>
          <w:color w:val="1F497D"/>
        </w:rPr>
      </w:pPr>
      <w:r w:rsidRPr="00FA0297">
        <w:rPr>
          <w:rFonts w:cstheme="minorHAnsi"/>
        </w:rPr>
        <w:fldChar w:fldCharType="end"/>
      </w:r>
      <w:hyperlink r:id="rId15" w:history="1">
        <w:proofErr w:type="spellStart"/>
        <w:r w:rsidR="00E10C6D" w:rsidRPr="00FA0297">
          <w:rPr>
            <w:rStyle w:val="Hipervnculo"/>
            <w:rFonts w:cstheme="minorHAnsi"/>
            <w:i/>
          </w:rPr>
          <w:t>Factsheet</w:t>
        </w:r>
        <w:proofErr w:type="spellEnd"/>
      </w:hyperlink>
    </w:p>
    <w:p w14:paraId="6F1D44EF" w14:textId="77777777" w:rsidR="00E10C6D" w:rsidRPr="00FA0297" w:rsidRDefault="00CC7406" w:rsidP="00E10C6D">
      <w:pPr>
        <w:pStyle w:val="Prrafodelista"/>
        <w:numPr>
          <w:ilvl w:val="0"/>
          <w:numId w:val="3"/>
        </w:numPr>
        <w:rPr>
          <w:rFonts w:cstheme="minorHAnsi"/>
          <w:color w:val="1F497D"/>
        </w:rPr>
      </w:pPr>
      <w:hyperlink r:id="rId16" w:history="1">
        <w:r w:rsidR="00E10C6D" w:rsidRPr="00FA0297">
          <w:rPr>
            <w:rStyle w:val="Hipervnculo"/>
            <w:rFonts w:cstheme="minorHAnsi"/>
          </w:rPr>
          <w:t>Materiales campaña LIBERA</w:t>
        </w:r>
      </w:hyperlink>
    </w:p>
    <w:p w14:paraId="50EA74D7" w14:textId="77777777" w:rsidR="00E10C6D" w:rsidRPr="00FA0297" w:rsidRDefault="00CC7406" w:rsidP="00E10C6D">
      <w:pPr>
        <w:pStyle w:val="Prrafodelista"/>
        <w:numPr>
          <w:ilvl w:val="0"/>
          <w:numId w:val="3"/>
        </w:numPr>
        <w:rPr>
          <w:rFonts w:cstheme="minorHAnsi"/>
          <w:color w:val="1F497D"/>
        </w:rPr>
      </w:pPr>
      <w:hyperlink r:id="rId17" w:history="1">
        <w:r w:rsidR="00E10C6D" w:rsidRPr="00FA0297">
          <w:rPr>
            <w:rStyle w:val="Hipervnculo"/>
            <w:rFonts w:cstheme="minorHAnsi"/>
          </w:rPr>
          <w:t>Barómetro de la basuraleza</w:t>
        </w:r>
      </w:hyperlink>
    </w:p>
    <w:p w14:paraId="4D914B39" w14:textId="77777777" w:rsidR="00E10C6D" w:rsidRPr="00FA0297" w:rsidRDefault="00CC7406" w:rsidP="00E10C6D">
      <w:pPr>
        <w:pStyle w:val="Prrafodelista"/>
        <w:widowControl w:val="0"/>
        <w:numPr>
          <w:ilvl w:val="0"/>
          <w:numId w:val="3"/>
        </w:numPr>
        <w:rPr>
          <w:rStyle w:val="Hipervnculo"/>
          <w:i/>
        </w:rPr>
      </w:pPr>
      <w:hyperlink r:id="rId18" w:history="1">
        <w:bookmarkStart w:id="1" w:name="_Hlk32232312"/>
        <w:r w:rsidR="00E10C6D" w:rsidRPr="00FA0297">
          <w:rPr>
            <w:rStyle w:val="Hipervnculo"/>
            <w:rFonts w:cstheme="minorHAnsi"/>
            <w:i/>
          </w:rPr>
          <w:t>Fotos de recurso del Proyecto LIBERA</w:t>
        </w:r>
        <w:bookmarkEnd w:id="1"/>
        <w:r w:rsidR="00E10C6D" w:rsidRPr="00FA0297">
          <w:rPr>
            <w:rFonts w:cstheme="minorHAnsi"/>
            <w:i/>
            <w:color w:val="0000FF" w:themeColor="hyperlink"/>
            <w:u w:val="single"/>
          </w:rPr>
          <w:br/>
        </w:r>
      </w:hyperlink>
    </w:p>
    <w:p w14:paraId="59FFB1DB" w14:textId="77777777" w:rsidR="00E10C6D" w:rsidRPr="00510955" w:rsidRDefault="00E10C6D" w:rsidP="00E10C6D">
      <w:pPr>
        <w:spacing w:after="0" w:line="240" w:lineRule="auto"/>
        <w:jc w:val="both"/>
        <w:rPr>
          <w:rFonts w:cstheme="minorHAnsi"/>
          <w:b/>
        </w:rPr>
      </w:pPr>
      <w:r>
        <w:rPr>
          <w:rFonts w:cstheme="minorHAnsi"/>
          <w:b/>
        </w:rPr>
        <w:t>I</w:t>
      </w:r>
      <w:r w:rsidRPr="00510955">
        <w:rPr>
          <w:rFonts w:cstheme="minorHAnsi"/>
          <w:b/>
        </w:rPr>
        <w:t>nformes elaborados desde el Proyecto LIBERA</w:t>
      </w:r>
    </w:p>
    <w:p w14:paraId="41570AD5" w14:textId="77777777" w:rsidR="00E10C6D" w:rsidRDefault="00CC7406" w:rsidP="00E10C6D">
      <w:pPr>
        <w:spacing w:after="0" w:line="240" w:lineRule="auto"/>
        <w:jc w:val="both"/>
      </w:pPr>
      <w:hyperlink r:id="rId19" w:anchor="home" w:history="1">
        <w:r w:rsidR="00E10C6D">
          <w:rPr>
            <w:rStyle w:val="Hipervnculo"/>
          </w:rPr>
          <w:t>#</w:t>
        </w:r>
        <w:proofErr w:type="spellStart"/>
        <w:r w:rsidR="00E10C6D">
          <w:rPr>
            <w:rStyle w:val="Hipervnculo"/>
          </w:rPr>
          <w:t>dondeacabalabasuraleza</w:t>
        </w:r>
        <w:proofErr w:type="spellEnd"/>
      </w:hyperlink>
    </w:p>
    <w:p w14:paraId="434752EA" w14:textId="77777777" w:rsidR="00E10C6D" w:rsidRPr="00510955" w:rsidRDefault="00CC7406" w:rsidP="00E10C6D">
      <w:pPr>
        <w:spacing w:after="0" w:line="240" w:lineRule="auto"/>
        <w:jc w:val="both"/>
        <w:rPr>
          <w:rFonts w:cstheme="minorHAnsi"/>
        </w:rPr>
      </w:pPr>
      <w:hyperlink r:id="rId20" w:history="1">
        <w:r w:rsidR="00E10C6D" w:rsidRPr="00510955">
          <w:rPr>
            <w:rStyle w:val="Hipervnculo"/>
            <w:rFonts w:cstheme="minorHAnsi"/>
          </w:rPr>
          <w:t>Informe Colillas</w:t>
        </w:r>
      </w:hyperlink>
    </w:p>
    <w:p w14:paraId="2244A411" w14:textId="77777777" w:rsidR="00E10C6D" w:rsidRDefault="00CC7406" w:rsidP="00E10C6D">
      <w:pPr>
        <w:spacing w:after="0" w:line="240" w:lineRule="auto"/>
        <w:jc w:val="both"/>
        <w:rPr>
          <w:rStyle w:val="Hipervnculo"/>
          <w:rFonts w:cstheme="minorHAnsi"/>
        </w:rPr>
      </w:pPr>
      <w:hyperlink r:id="rId21" w:history="1">
        <w:r w:rsidR="00E10C6D" w:rsidRPr="00510955">
          <w:rPr>
            <w:rStyle w:val="Hipervnculo"/>
            <w:rFonts w:cstheme="minorHAnsi"/>
          </w:rPr>
          <w:t>Informe Basuraleza</w:t>
        </w:r>
      </w:hyperlink>
    </w:p>
    <w:p w14:paraId="3E56D779" w14:textId="77777777" w:rsidR="00E10C6D" w:rsidRPr="00510955" w:rsidRDefault="00CC7406" w:rsidP="00E10C6D">
      <w:pPr>
        <w:spacing w:after="0" w:line="240" w:lineRule="auto"/>
        <w:jc w:val="both"/>
        <w:rPr>
          <w:rFonts w:cstheme="minorHAnsi"/>
        </w:rPr>
      </w:pPr>
      <w:hyperlink r:id="rId22" w:history="1">
        <w:r w:rsidR="00E10C6D" w:rsidRPr="00C73CD9">
          <w:rPr>
            <w:rStyle w:val="Hipervnculo"/>
            <w:rFonts w:cstheme="minorHAnsi"/>
          </w:rPr>
          <w:t>Informe Cunetas</w:t>
        </w:r>
      </w:hyperlink>
    </w:p>
    <w:p w14:paraId="249518BF" w14:textId="77777777" w:rsidR="00E10C6D" w:rsidRPr="00C71728" w:rsidRDefault="00CC7406" w:rsidP="00E10C6D">
      <w:pPr>
        <w:spacing w:after="0" w:line="240" w:lineRule="auto"/>
        <w:jc w:val="both"/>
        <w:rPr>
          <w:rStyle w:val="Hipervnculo"/>
        </w:rPr>
      </w:pPr>
      <w:hyperlink r:id="rId23" w:history="1">
        <w:r w:rsidR="00E10C6D" w:rsidRPr="00C71728">
          <w:rPr>
            <w:rStyle w:val="Hipervnculo"/>
            <w:rFonts w:cstheme="minorHAnsi"/>
          </w:rPr>
          <w:t>El impacto del abandono de plástico en la naturaleza.</w:t>
        </w:r>
      </w:hyperlink>
    </w:p>
    <w:p w14:paraId="06E31E6C" w14:textId="77777777" w:rsidR="00E10C6D" w:rsidRDefault="00E10C6D" w:rsidP="00E10C6D">
      <w:pPr>
        <w:jc w:val="both"/>
        <w:rPr>
          <w:rFonts w:ascii="Calibri" w:eastAsia="Calibri" w:hAnsi="Calibri" w:cs="Calibri"/>
          <w:i/>
          <w:color w:val="000000"/>
        </w:rPr>
      </w:pPr>
    </w:p>
    <w:p w14:paraId="5212D034" w14:textId="77777777" w:rsidR="00E10C6D" w:rsidRDefault="00E10C6D" w:rsidP="00E10C6D">
      <w:pPr>
        <w:jc w:val="both"/>
        <w:rPr>
          <w:rFonts w:eastAsia="Calibri" w:cstheme="minorHAnsi"/>
          <w:b/>
          <w:color w:val="000000"/>
          <w:u w:val="single"/>
        </w:rPr>
      </w:pPr>
      <w:r>
        <w:rPr>
          <w:rFonts w:eastAsia="Calibri" w:cstheme="minorHAnsi"/>
          <w:b/>
          <w:color w:val="000000"/>
          <w:u w:val="single"/>
        </w:rPr>
        <w:t>Sobre L</w:t>
      </w:r>
      <w:r w:rsidRPr="00264091">
        <w:rPr>
          <w:rFonts w:eastAsia="Calibri" w:cstheme="minorHAnsi"/>
          <w:b/>
          <w:color w:val="000000"/>
          <w:u w:val="single"/>
        </w:rPr>
        <w:t>IBERA</w:t>
      </w:r>
    </w:p>
    <w:p w14:paraId="36CA32DB" w14:textId="77777777" w:rsidR="00E10C6D" w:rsidRDefault="00E10C6D" w:rsidP="00E10C6D">
      <w:pPr>
        <w:jc w:val="both"/>
        <w:rPr>
          <w:rFonts w:ascii="Calibri" w:eastAsia="Calibri" w:hAnsi="Calibri" w:cs="Calibri"/>
          <w:color w:val="000000"/>
        </w:rPr>
      </w:pPr>
      <w:r>
        <w:rPr>
          <w:rFonts w:ascii="Calibri" w:eastAsia="Calibri" w:hAnsi="Calibri" w:cs="Calibri"/>
          <w:color w:val="000000"/>
        </w:rPr>
        <w:t xml:space="preserve">‘LIBERA’ es un proyecto creado por SEO/BirdLife en alianza con Ecoembes. Su objetivo es concienciar y movilizar a la ciudadanía para mantener los espacios naturales libres de basuraleza. Para ello, LIBERA plantea soluciones alrededor de los ejes de conocimiento, prevención y participación </w:t>
      </w:r>
      <w:r>
        <w:rPr>
          <w:rFonts w:ascii="Calibri" w:eastAsia="Calibri" w:hAnsi="Calibri" w:cs="Calibri"/>
          <w:bCs/>
          <w:color w:val="000000"/>
        </w:rPr>
        <w:t>para minimizar su impacto ambiental</w:t>
      </w:r>
      <w:r>
        <w:rPr>
          <w:rFonts w:ascii="Calibri" w:eastAsia="Calibri" w:hAnsi="Calibri" w:cs="Calibri"/>
          <w:color w:val="000000"/>
        </w:rPr>
        <w:t xml:space="preserve">. Con estas acciones trabaja para contribuir a la consecución de los ODS 4, 13, 14, 15 y 17. </w:t>
      </w:r>
    </w:p>
    <w:p w14:paraId="060DDED8" w14:textId="77777777" w:rsidR="00E10C6D" w:rsidRDefault="00E10C6D" w:rsidP="00E10C6D">
      <w:pPr>
        <w:jc w:val="both"/>
        <w:rPr>
          <w:rFonts w:ascii="Calibri" w:eastAsia="Calibri" w:hAnsi="Calibri" w:cs="Calibri"/>
          <w:color w:val="000000"/>
        </w:rPr>
      </w:pPr>
      <w:r>
        <w:rPr>
          <w:rFonts w:ascii="Calibri" w:eastAsia="Calibri" w:hAnsi="Calibri" w:cs="Calibri"/>
          <w:color w:val="000000"/>
        </w:rPr>
        <w:t xml:space="preserve">Desde su puesta en marcha, LIBERA ha movilizado más de 60.000 héroes*, y colaborado con más de 860 organizaciones y colectivos, entre ellos, el CSIC, la Fundación Reina Sofía, la DGT, Paisaje Limpio o Vertidos Cero, convirtiéndose en un proyecto pionero que busca sensibilizar a todos los públicos. Además, a través de las apps de </w:t>
      </w:r>
      <w:proofErr w:type="spellStart"/>
      <w:r>
        <w:rPr>
          <w:rFonts w:ascii="Calibri" w:eastAsia="Calibri" w:hAnsi="Calibri" w:cs="Calibri"/>
          <w:color w:val="000000"/>
        </w:rPr>
        <w:t>Elitter</w:t>
      </w:r>
      <w:proofErr w:type="spellEnd"/>
      <w:r>
        <w:rPr>
          <w:rFonts w:ascii="Calibri" w:eastAsia="Calibri" w:hAnsi="Calibri" w:cs="Calibri"/>
          <w:color w:val="000000"/>
        </w:rPr>
        <w:t xml:space="preserve"> y MARNOBA, los Héroes han recogido y caracterizado cerca de 270.000 objetos de más de 2.000 puntos de todo el territorio nacional, que se han integrado en la base de datos del MITECO. </w:t>
      </w:r>
    </w:p>
    <w:p w14:paraId="5D2AAB6E" w14:textId="77777777" w:rsidR="00E10C6D" w:rsidRDefault="00E10C6D" w:rsidP="00E10C6D">
      <w:pPr>
        <w:jc w:val="both"/>
        <w:rPr>
          <w:rFonts w:ascii="Calibri" w:eastAsia="Calibri" w:hAnsi="Calibri" w:cs="Calibri"/>
          <w:color w:val="000000"/>
        </w:rPr>
      </w:pPr>
      <w:r>
        <w:rPr>
          <w:rFonts w:ascii="Calibri" w:eastAsia="Calibri" w:hAnsi="Calibri" w:cs="Calibri"/>
          <w:color w:val="000000"/>
        </w:rPr>
        <w:t xml:space="preserve">Más información en </w:t>
      </w:r>
      <w:hyperlink r:id="rId24" w:history="1">
        <w:r>
          <w:rPr>
            <w:rStyle w:val="Hipervnculo"/>
            <w:rFonts w:ascii="Calibri" w:eastAsia="Calibri" w:hAnsi="Calibri" w:cs="Calibri"/>
            <w:color w:val="0000FF"/>
          </w:rPr>
          <w:t>www.proyectolibera.org</w:t>
        </w:r>
      </w:hyperlink>
    </w:p>
    <w:p w14:paraId="48FF862F" w14:textId="77777777" w:rsidR="00E10C6D" w:rsidRDefault="00E10C6D" w:rsidP="00E10C6D">
      <w:pPr>
        <w:pStyle w:val="Normal1"/>
        <w:spacing w:after="200" w:line="276" w:lineRule="auto"/>
        <w:ind w:hanging="2"/>
        <w:jc w:val="both"/>
        <w:rPr>
          <w:rFonts w:asciiTheme="minorHAnsi" w:eastAsia="Calibri" w:hAnsiTheme="minorHAnsi" w:cstheme="minorHAnsi"/>
          <w:b/>
          <w:color w:val="000000"/>
          <w:sz w:val="22"/>
          <w:szCs w:val="22"/>
          <w:u w:val="single"/>
        </w:rPr>
      </w:pPr>
    </w:p>
    <w:p w14:paraId="461E1F28" w14:textId="77777777" w:rsidR="00D928CD" w:rsidRDefault="00D928CD" w:rsidP="00D928CD">
      <w:pPr>
        <w:ind w:hanging="2"/>
        <w:jc w:val="both"/>
        <w:rPr>
          <w:rFonts w:ascii="Calibri" w:eastAsia="Calibri" w:hAnsi="Calibri" w:cs="Calibri"/>
          <w:b/>
          <w:u w:val="single"/>
        </w:rPr>
      </w:pPr>
      <w:r>
        <w:rPr>
          <w:rFonts w:ascii="Calibri" w:eastAsia="Calibri" w:hAnsi="Calibri" w:cs="Calibri"/>
          <w:b/>
          <w:u w:val="single"/>
        </w:rPr>
        <w:lastRenderedPageBreak/>
        <w:t>Sobre la Fundación Reina Sofía</w:t>
      </w:r>
    </w:p>
    <w:p w14:paraId="0C9E106F" w14:textId="77777777" w:rsidR="00D928CD" w:rsidRDefault="00D928CD" w:rsidP="00D928CD">
      <w:pPr>
        <w:ind w:hanging="2"/>
        <w:jc w:val="both"/>
        <w:rPr>
          <w:rFonts w:ascii="Calibri" w:eastAsia="Calibri" w:hAnsi="Calibri" w:cs="Calibri"/>
        </w:rPr>
      </w:pPr>
      <w:r>
        <w:rPr>
          <w:rFonts w:ascii="Calibri" w:eastAsia="Calibri" w:hAnsi="Calibri" w:cs="Calibri"/>
        </w:rPr>
        <w:t>Constituida en mayo de 1977, la Fundación Reina Sofía es una entidad mixta de carácter benéfico y cultural, sin ánimo de lucro y de naturaleza permanente. En estos 40 años la Fundación Reina Sofía ha gestionado y promovido más de 150 proyectos de carácter educativo, sanitario, social o de ayuda humanitaria; de los que se han beneficiado miles de personas: niños, mayores, inmigrantes, discapacitados y afectados por catástrofes naturales.</w:t>
      </w:r>
    </w:p>
    <w:p w14:paraId="560233C9" w14:textId="77777777" w:rsidR="00D928CD" w:rsidRDefault="00D928CD" w:rsidP="00E10C6D">
      <w:pPr>
        <w:pStyle w:val="Normal1"/>
        <w:spacing w:after="200" w:line="276" w:lineRule="auto"/>
        <w:ind w:hanging="2"/>
        <w:jc w:val="both"/>
        <w:rPr>
          <w:rFonts w:asciiTheme="minorHAnsi" w:eastAsia="Calibri" w:hAnsiTheme="minorHAnsi" w:cstheme="minorHAnsi"/>
          <w:b/>
          <w:color w:val="000000"/>
          <w:sz w:val="22"/>
          <w:szCs w:val="22"/>
          <w:u w:val="single"/>
        </w:rPr>
      </w:pPr>
    </w:p>
    <w:p w14:paraId="0DCB9025" w14:textId="0D858313" w:rsidR="00E10C6D" w:rsidRDefault="00E10C6D" w:rsidP="00E10C6D">
      <w:pPr>
        <w:pStyle w:val="Normal1"/>
        <w:spacing w:after="200" w:line="276" w:lineRule="auto"/>
        <w:ind w:hanging="2"/>
        <w:jc w:val="both"/>
        <w:rPr>
          <w:rFonts w:asciiTheme="minorHAnsi" w:eastAsia="Calibri" w:hAnsiTheme="minorHAnsi" w:cstheme="minorHAnsi"/>
          <w:color w:val="000000"/>
          <w:sz w:val="22"/>
          <w:szCs w:val="22"/>
          <w:u w:val="single"/>
        </w:rPr>
      </w:pPr>
      <w:r>
        <w:rPr>
          <w:rFonts w:asciiTheme="minorHAnsi" w:eastAsia="Calibri" w:hAnsiTheme="minorHAnsi" w:cstheme="minorHAnsi"/>
          <w:b/>
          <w:color w:val="000000"/>
          <w:sz w:val="22"/>
          <w:szCs w:val="22"/>
          <w:u w:val="single"/>
        </w:rPr>
        <w:t>Sobre SEO/BirdLife</w:t>
      </w:r>
    </w:p>
    <w:p w14:paraId="55659177" w14:textId="77777777" w:rsidR="00E10C6D" w:rsidRDefault="00E10C6D" w:rsidP="00E10C6D">
      <w:pPr>
        <w:pStyle w:val="Normal1"/>
        <w:spacing w:after="200" w:line="276" w:lineRule="auto"/>
        <w:ind w:hanging="2"/>
        <w:jc w:val="both"/>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SEO/BirdLife (seo.org) es la organización ambiental decana en España, con más de 60 años de historia. Con las aves como bandera, indicador reconocido por </w:t>
      </w:r>
      <w:proofErr w:type="spellStart"/>
      <w:r>
        <w:rPr>
          <w:rFonts w:asciiTheme="minorHAnsi" w:eastAsia="Calibri" w:hAnsiTheme="minorHAnsi" w:cstheme="minorHAnsi"/>
          <w:color w:val="000000"/>
          <w:sz w:val="22"/>
          <w:szCs w:val="22"/>
        </w:rPr>
        <w:t>Eurostat</w:t>
      </w:r>
      <w:proofErr w:type="spellEnd"/>
      <w:r>
        <w:rPr>
          <w:rFonts w:asciiTheme="minorHAnsi" w:eastAsia="Calibri" w:hAnsiTheme="minorHAnsi" w:cstheme="minorHAnsi"/>
          <w:color w:val="000000"/>
          <w:sz w:val="22"/>
          <w:szCs w:val="22"/>
        </w:rPr>
        <w:t xml:space="preserve"> para medir la salud del medio ambiente, esta ONG declarada de interés público trabaja para garantizar la conservación de la biodiversidad, promover la educación ambiental y generar conocimiento científico a través de sus programas de ciencia ciudadana, que movilizan a más de 9000 voluntarios cada año, convirtiendo a SEO/BirdLife que en la organización ambiental española con mayor número de colaboradores.</w:t>
      </w:r>
    </w:p>
    <w:p w14:paraId="348A5AA6" w14:textId="77777777" w:rsidR="00E10C6D" w:rsidRDefault="00E10C6D" w:rsidP="00E10C6D">
      <w:pPr>
        <w:pStyle w:val="Normal1"/>
        <w:spacing w:after="200" w:line="276" w:lineRule="auto"/>
        <w:ind w:hanging="2"/>
        <w:jc w:val="both"/>
        <w:rPr>
          <w:rFonts w:asciiTheme="minorHAnsi" w:eastAsia="Calibri" w:hAnsiTheme="minorHAnsi" w:cstheme="minorHAnsi"/>
          <w:color w:val="000000"/>
          <w:sz w:val="22"/>
          <w:szCs w:val="22"/>
          <w:u w:val="single"/>
        </w:rPr>
      </w:pPr>
      <w:r>
        <w:rPr>
          <w:rFonts w:asciiTheme="minorHAnsi" w:eastAsia="Calibri" w:hAnsiTheme="minorHAnsi" w:cstheme="minorHAnsi"/>
          <w:b/>
          <w:color w:val="000000"/>
          <w:sz w:val="22"/>
          <w:szCs w:val="22"/>
          <w:u w:val="single"/>
        </w:rPr>
        <w:t>Sobre Ecoembes</w:t>
      </w:r>
    </w:p>
    <w:p w14:paraId="3AC452AB" w14:textId="77777777" w:rsidR="00E10C6D" w:rsidRDefault="00E10C6D" w:rsidP="00E10C6D">
      <w:pPr>
        <w:pStyle w:val="Normal1"/>
        <w:spacing w:line="276" w:lineRule="auto"/>
        <w:ind w:left="2" w:hanging="2"/>
        <w:jc w:val="both"/>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Ecoembes (</w:t>
      </w:r>
      <w:hyperlink r:id="rId25" w:history="1">
        <w:r>
          <w:rPr>
            <w:rStyle w:val="Hipervnculo"/>
            <w:rFonts w:asciiTheme="minorHAnsi" w:eastAsia="Calibri" w:hAnsiTheme="minorHAnsi" w:cstheme="minorHAnsi"/>
            <w:sz w:val="22"/>
            <w:szCs w:val="22"/>
          </w:rPr>
          <w:t>www.ecoembes.com</w:t>
        </w:r>
      </w:hyperlink>
      <w:r>
        <w:rPr>
          <w:rFonts w:asciiTheme="minorHAnsi" w:eastAsia="Calibri" w:hAnsiTheme="minorHAnsi" w:cstheme="minorHAnsi"/>
          <w:color w:val="000000"/>
          <w:sz w:val="22"/>
          <w:szCs w:val="22"/>
        </w:rPr>
        <w:t xml:space="preserve">) es la organización medioambiental sin ánimo de lucro que gestiona la recuperación y el reciclaje de los envases de plástico, las latas y los </w:t>
      </w:r>
      <w:proofErr w:type="spellStart"/>
      <w:r>
        <w:rPr>
          <w:rFonts w:asciiTheme="minorHAnsi" w:eastAsia="Calibri" w:hAnsiTheme="minorHAnsi" w:cstheme="minorHAnsi"/>
          <w:color w:val="000000"/>
          <w:sz w:val="22"/>
          <w:szCs w:val="22"/>
        </w:rPr>
        <w:t>briks</w:t>
      </w:r>
      <w:proofErr w:type="spellEnd"/>
      <w:r>
        <w:rPr>
          <w:rFonts w:asciiTheme="minorHAnsi" w:eastAsia="Calibri" w:hAnsiTheme="minorHAnsi" w:cstheme="minorHAnsi"/>
          <w:color w:val="000000"/>
          <w:sz w:val="22"/>
          <w:szCs w:val="22"/>
        </w:rPr>
        <w:t xml:space="preserve"> (contenedor amarillo) y los envases de cartón y papel (contenedor azul) en toda España. </w:t>
      </w:r>
    </w:p>
    <w:p w14:paraId="18A44516" w14:textId="77777777" w:rsidR="00E10C6D" w:rsidRDefault="00E10C6D" w:rsidP="00E10C6D">
      <w:pPr>
        <w:pStyle w:val="Normal1"/>
        <w:spacing w:line="276" w:lineRule="auto"/>
        <w:jc w:val="both"/>
        <w:rPr>
          <w:rFonts w:asciiTheme="minorHAnsi" w:eastAsia="Calibri" w:hAnsiTheme="minorHAnsi" w:cstheme="minorHAnsi"/>
          <w:color w:val="000000"/>
          <w:sz w:val="22"/>
          <w:szCs w:val="22"/>
        </w:rPr>
      </w:pPr>
    </w:p>
    <w:p w14:paraId="70FB2419" w14:textId="77777777" w:rsidR="00E10C6D" w:rsidRDefault="00E10C6D" w:rsidP="00E10C6D">
      <w:pPr>
        <w:pStyle w:val="Normal1"/>
        <w:spacing w:line="276" w:lineRule="auto"/>
        <w:jc w:val="both"/>
        <w:rPr>
          <w:rFonts w:asciiTheme="minorHAnsi" w:eastAsia="Calibri" w:hAnsiTheme="minorHAnsi" w:cstheme="minorHAnsi"/>
          <w:b/>
          <w:color w:val="000000"/>
          <w:sz w:val="22"/>
          <w:szCs w:val="22"/>
        </w:rPr>
      </w:pPr>
      <w:r>
        <w:rPr>
          <w:rFonts w:asciiTheme="minorHAnsi" w:eastAsia="Calibri" w:hAnsiTheme="minorHAnsi" w:cstheme="minorHAnsi"/>
          <w:color w:val="000000"/>
          <w:sz w:val="22"/>
          <w:szCs w:val="22"/>
        </w:rPr>
        <w:t xml:space="preserve">En 2018, se reciclaron más de 1,4 millones de toneladas de envases ligeros y envases de cartón y papel en todo el territorio nacional, alcanzando una tasa de reciclado de 78,8%. Gracias a este porcentaje, se obtuvieron numerosos beneficios ambientales, como evitar la emisión de 1,6 millones de toneladas de CO2 a la atmósfera o ahorrar </w:t>
      </w:r>
      <w:r>
        <w:rPr>
          <w:rFonts w:asciiTheme="minorHAnsi" w:eastAsia="Calibri" w:hAnsiTheme="minorHAnsi" w:cstheme="minorHAnsi"/>
          <w:b/>
          <w:color w:val="000000"/>
          <w:sz w:val="22"/>
          <w:szCs w:val="22"/>
        </w:rPr>
        <w:t xml:space="preserve">6,2 millones de </w:t>
      </w:r>
      <w:proofErr w:type="spellStart"/>
      <w:r>
        <w:rPr>
          <w:rFonts w:asciiTheme="minorHAnsi" w:eastAsia="Calibri" w:hAnsiTheme="minorHAnsi" w:cstheme="minorHAnsi"/>
          <w:b/>
          <w:color w:val="000000"/>
          <w:sz w:val="22"/>
          <w:szCs w:val="22"/>
        </w:rPr>
        <w:t>MWh</w:t>
      </w:r>
      <w:proofErr w:type="spellEnd"/>
      <w:r>
        <w:rPr>
          <w:rFonts w:asciiTheme="minorHAnsi" w:eastAsia="Calibri" w:hAnsiTheme="minorHAnsi" w:cstheme="minorHAnsi"/>
          <w:color w:val="000000"/>
          <w:sz w:val="22"/>
          <w:szCs w:val="22"/>
        </w:rPr>
        <w:t>. Asimismo, se ahorraron </w:t>
      </w:r>
      <w:r>
        <w:rPr>
          <w:rFonts w:asciiTheme="minorHAnsi" w:eastAsia="Calibri" w:hAnsiTheme="minorHAnsi" w:cstheme="minorHAnsi"/>
          <w:b/>
          <w:color w:val="000000"/>
          <w:sz w:val="22"/>
          <w:szCs w:val="22"/>
        </w:rPr>
        <w:t>20,3 millones de metros cúbicos de agua.</w:t>
      </w:r>
    </w:p>
    <w:p w14:paraId="6DA4BB61" w14:textId="77777777" w:rsidR="00E10C6D" w:rsidRDefault="00E10C6D" w:rsidP="00E10C6D">
      <w:pPr>
        <w:pStyle w:val="Normal1"/>
        <w:spacing w:line="276" w:lineRule="auto"/>
        <w:jc w:val="both"/>
        <w:rPr>
          <w:rFonts w:asciiTheme="minorHAnsi" w:eastAsia="Calibri" w:hAnsiTheme="minorHAnsi" w:cstheme="minorHAnsi"/>
          <w:b/>
          <w:color w:val="000000"/>
          <w:sz w:val="22"/>
          <w:szCs w:val="22"/>
        </w:rPr>
      </w:pPr>
    </w:p>
    <w:p w14:paraId="63B57272" w14:textId="77777777" w:rsidR="00E10C6D" w:rsidRDefault="00E10C6D" w:rsidP="00E10C6D">
      <w:pPr>
        <w:spacing w:line="240" w:lineRule="auto"/>
      </w:pPr>
      <w:r>
        <w:rPr>
          <w:b/>
        </w:rPr>
        <w:t>Para más información:</w:t>
      </w:r>
      <w:bookmarkStart w:id="2" w:name="_Hlk21021211"/>
    </w:p>
    <w:p w14:paraId="42F46325" w14:textId="77777777" w:rsidR="00E10C6D" w:rsidRPr="00283A55" w:rsidRDefault="00E10C6D" w:rsidP="00DD739E">
      <w:pPr>
        <w:spacing w:line="240" w:lineRule="auto"/>
      </w:pPr>
      <w:r w:rsidRPr="00283A55">
        <w:t>Romain Titaud / Rosa Santiago / Armando Serra</w:t>
      </w:r>
      <w:r w:rsidRPr="00283A55">
        <w:br/>
      </w:r>
      <w:hyperlink r:id="rId26" w:history="1">
        <w:r w:rsidRPr="00283A55">
          <w:rPr>
            <w:rStyle w:val="Hipervnculo"/>
          </w:rPr>
          <w:t>rtitaud@atrevia.com</w:t>
        </w:r>
      </w:hyperlink>
      <w:hyperlink r:id="rId27" w:history="1">
        <w:r w:rsidRPr="00283A55">
          <w:rPr>
            <w:rStyle w:val="Hipervnculo"/>
          </w:rPr>
          <w:t>/rsantiago@atrevia.com</w:t>
        </w:r>
      </w:hyperlink>
      <w:hyperlink r:id="rId28" w:history="1">
        <w:r w:rsidRPr="00283A55">
          <w:rPr>
            <w:rStyle w:val="Hipervnculo"/>
          </w:rPr>
          <w:t>/aserra@atrevia.com</w:t>
        </w:r>
      </w:hyperlink>
      <w:r w:rsidRPr="00283A55">
        <w:br/>
      </w:r>
      <w:proofErr w:type="spellStart"/>
      <w:r w:rsidRPr="00283A55">
        <w:t>Tlf</w:t>
      </w:r>
      <w:proofErr w:type="spellEnd"/>
      <w:r w:rsidRPr="00283A55">
        <w:t xml:space="preserve">. </w:t>
      </w:r>
      <w:bookmarkEnd w:id="2"/>
      <w:r w:rsidR="00DD739E">
        <w:t xml:space="preserve">667 63 25 19 / 673 33 97 24 / </w:t>
      </w:r>
      <w:r w:rsidR="00DD739E" w:rsidRPr="00DD739E">
        <w:t>667 63 22 62</w:t>
      </w:r>
    </w:p>
    <w:p w14:paraId="348C5337" w14:textId="77777777" w:rsidR="00E10C6D" w:rsidRDefault="00E10C6D" w:rsidP="00E10C6D">
      <w:pPr>
        <w:spacing w:line="240" w:lineRule="auto"/>
        <w:ind w:hanging="2"/>
        <w:jc w:val="both"/>
        <w:rPr>
          <w:rFonts w:ascii="Calibri" w:hAnsi="Calibri"/>
        </w:rPr>
      </w:pPr>
      <w:r>
        <w:rPr>
          <w:rFonts w:ascii="Calibri" w:hAnsi="Calibri"/>
        </w:rPr>
        <w:t xml:space="preserve">Olimpia García </w:t>
      </w:r>
      <w:hyperlink r:id="rId29" w:history="1">
        <w:r>
          <w:rPr>
            <w:rStyle w:val="Hipervnculo"/>
            <w:rFonts w:ascii="Calibri" w:hAnsi="Calibri"/>
          </w:rPr>
          <w:t>prensa@seo.org</w:t>
        </w:r>
      </w:hyperlink>
    </w:p>
    <w:p w14:paraId="0661377B" w14:textId="77777777" w:rsidR="00E10C6D" w:rsidRDefault="00E10C6D" w:rsidP="00E10C6D">
      <w:pPr>
        <w:spacing w:line="240" w:lineRule="auto"/>
        <w:rPr>
          <w:rFonts w:ascii="Calibri" w:hAnsi="Calibri"/>
        </w:rPr>
      </w:pPr>
      <w:proofErr w:type="spellStart"/>
      <w:r>
        <w:rPr>
          <w:rFonts w:ascii="Calibri" w:hAnsi="Calibri"/>
        </w:rPr>
        <w:t>Tlf</w:t>
      </w:r>
      <w:proofErr w:type="spellEnd"/>
      <w:r>
        <w:rPr>
          <w:rFonts w:ascii="Calibri" w:hAnsi="Calibri"/>
        </w:rPr>
        <w:t xml:space="preserve">. 91434 09 10 - 699 983670 </w:t>
      </w:r>
      <w:r>
        <w:rPr>
          <w:rFonts w:ascii="Calibri" w:hAnsi="Calibri"/>
        </w:rPr>
        <w:br/>
        <w:t>@</w:t>
      </w:r>
      <w:proofErr w:type="spellStart"/>
      <w:r>
        <w:rPr>
          <w:rFonts w:ascii="Calibri" w:hAnsi="Calibri"/>
        </w:rPr>
        <w:t>seo_birdlife</w:t>
      </w:r>
      <w:proofErr w:type="spellEnd"/>
      <w:r>
        <w:rPr>
          <w:rFonts w:ascii="Calibri" w:hAnsi="Calibri"/>
        </w:rPr>
        <w:t xml:space="preserve"> / seo.org</w:t>
      </w:r>
    </w:p>
    <w:p w14:paraId="5A9A1CA2" w14:textId="77777777" w:rsidR="00E10C6D" w:rsidRDefault="00E10C6D" w:rsidP="00E10C6D">
      <w:pPr>
        <w:pStyle w:val="Normal1"/>
        <w:spacing w:line="276" w:lineRule="auto"/>
        <w:jc w:val="both"/>
        <w:rPr>
          <w:rFonts w:asciiTheme="minorHAnsi" w:eastAsia="Calibri" w:hAnsiTheme="minorHAnsi" w:cstheme="minorHAnsi"/>
          <w:b/>
          <w:color w:val="000000"/>
          <w:sz w:val="22"/>
          <w:szCs w:val="22"/>
        </w:rPr>
      </w:pPr>
    </w:p>
    <w:p w14:paraId="65496078" w14:textId="77777777" w:rsidR="00E10C6D" w:rsidRPr="0035694B" w:rsidRDefault="00E10C6D">
      <w:pPr>
        <w:rPr>
          <w:rFonts w:cstheme="minorHAnsi"/>
        </w:rPr>
      </w:pPr>
    </w:p>
    <w:sectPr w:rsidR="00E10C6D" w:rsidRPr="0035694B" w:rsidSect="002F2845">
      <w:headerReference w:type="default" r:id="rId30"/>
      <w:footerReference w:type="default" r:id="rId3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63A43" w14:textId="77777777" w:rsidR="00CC7406" w:rsidRDefault="00CC7406" w:rsidP="00E10C6D">
      <w:pPr>
        <w:spacing w:after="0" w:line="240" w:lineRule="auto"/>
      </w:pPr>
      <w:r>
        <w:separator/>
      </w:r>
    </w:p>
  </w:endnote>
  <w:endnote w:type="continuationSeparator" w:id="0">
    <w:p w14:paraId="6B851165" w14:textId="77777777" w:rsidR="00CC7406" w:rsidRDefault="00CC7406" w:rsidP="00E10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800EF" w14:textId="77777777" w:rsidR="00F1076A" w:rsidRPr="00DD739E" w:rsidRDefault="00F1076A">
    <w:pPr>
      <w:pStyle w:val="Piedepgina"/>
      <w:rPr>
        <w:sz w:val="18"/>
        <w:szCs w:val="18"/>
        <w:lang w:val="en-GB"/>
      </w:rPr>
    </w:pPr>
    <w:r w:rsidRPr="00DD739E">
      <w:rPr>
        <w:sz w:val="18"/>
        <w:szCs w:val="18"/>
        <w:lang w:val="en-GB"/>
      </w:rPr>
      <w:t xml:space="preserve">*Tim </w:t>
    </w:r>
    <w:proofErr w:type="spellStart"/>
    <w:r w:rsidRPr="00DD739E">
      <w:rPr>
        <w:sz w:val="18"/>
        <w:szCs w:val="18"/>
        <w:lang w:val="en-GB"/>
      </w:rPr>
      <w:t>KiesslingLarsGutowMartin</w:t>
    </w:r>
    <w:proofErr w:type="spellEnd"/>
    <w:r w:rsidRPr="00DD739E">
      <w:rPr>
        <w:sz w:val="18"/>
        <w:szCs w:val="18"/>
        <w:lang w:val="en-GB"/>
      </w:rPr>
      <w:t xml:space="preserve"> </w:t>
    </w:r>
    <w:proofErr w:type="spellStart"/>
    <w:r w:rsidRPr="00DD739E">
      <w:rPr>
        <w:sz w:val="18"/>
        <w:szCs w:val="18"/>
        <w:lang w:val="en-GB"/>
      </w:rPr>
      <w:t>Thiel</w:t>
    </w:r>
    <w:proofErr w:type="spellEnd"/>
    <w:r w:rsidRPr="00DD739E">
      <w:rPr>
        <w:sz w:val="18"/>
        <w:szCs w:val="18"/>
        <w:lang w:val="en-GB"/>
      </w:rPr>
      <w:t>. 2015. “Marine Litter as Habitat and Dispersal Vector”. https://doi. org/10.1007/978-3-319-16510-3_6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F71C6" w14:textId="77777777" w:rsidR="00CC7406" w:rsidRDefault="00CC7406" w:rsidP="00E10C6D">
      <w:pPr>
        <w:spacing w:after="0" w:line="240" w:lineRule="auto"/>
      </w:pPr>
      <w:r>
        <w:separator/>
      </w:r>
    </w:p>
  </w:footnote>
  <w:footnote w:type="continuationSeparator" w:id="0">
    <w:p w14:paraId="2D326898" w14:textId="77777777" w:rsidR="00CC7406" w:rsidRDefault="00CC7406" w:rsidP="00E10C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B73D9" w14:textId="77777777" w:rsidR="007C70C6" w:rsidRDefault="00AC7F43" w:rsidP="007C70C6">
    <w:pPr>
      <w:pStyle w:val="Encabezado"/>
    </w:pPr>
    <w:r>
      <w:rPr>
        <w:rFonts w:ascii="Arial" w:eastAsia="Arial" w:hAnsi="Arial" w:cs="Arial"/>
        <w:i/>
        <w:noProof/>
      </w:rPr>
      <w:drawing>
        <wp:anchor distT="0" distB="0" distL="114300" distR="114300" simplePos="0" relativeHeight="251662336" behindDoc="0" locked="0" layoutInCell="1" allowOverlap="1" wp14:anchorId="7D2C0D49" wp14:editId="1E069D96">
          <wp:simplePos x="0" y="0"/>
          <wp:positionH relativeFrom="margin">
            <wp:posOffset>1180465</wp:posOffset>
          </wp:positionH>
          <wp:positionV relativeFrom="margin">
            <wp:posOffset>-646430</wp:posOffset>
          </wp:positionV>
          <wp:extent cx="1504950" cy="546100"/>
          <wp:effectExtent l="0" t="0" r="0" b="0"/>
          <wp:wrapSquare wrapText="bothSides"/>
          <wp:docPr id="3" name="Imagen 3" descr="Libera nuevo claim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 nuevo claim DEF"/>
                  <pic:cNvPicPr>
                    <a:picLocks noChangeAspect="1" noChangeArrowheads="1"/>
                  </pic:cNvPicPr>
                </pic:nvPicPr>
                <pic:blipFill>
                  <a:blip r:embed="rId1">
                    <a:extLst>
                      <a:ext uri="{28A0092B-C50C-407E-A947-70E740481C1C}">
                        <a14:useLocalDpi xmlns:a14="http://schemas.microsoft.com/office/drawing/2010/main" val="0"/>
                      </a:ext>
                    </a:extLst>
                  </a:blip>
                  <a:srcRect l="24771" t="35657" r="26031" b="39223"/>
                  <a:stretch>
                    <a:fillRect/>
                  </a:stretch>
                </pic:blipFill>
                <pic:spPr bwMode="auto">
                  <a:xfrm>
                    <a:off x="0" y="0"/>
                    <a:ext cx="150495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70C6">
      <w:rPr>
        <w:rFonts w:ascii="Arial" w:eastAsia="Arial" w:hAnsi="Arial" w:cs="Arial"/>
        <w:i/>
        <w:noProof/>
      </w:rPr>
      <w:drawing>
        <wp:anchor distT="0" distB="0" distL="114300" distR="114300" simplePos="0" relativeHeight="251660288" behindDoc="0" locked="0" layoutInCell="1" allowOverlap="1" wp14:anchorId="7ED844E7" wp14:editId="49D841B6">
          <wp:simplePos x="0" y="0"/>
          <wp:positionH relativeFrom="margin">
            <wp:posOffset>4300855</wp:posOffset>
          </wp:positionH>
          <wp:positionV relativeFrom="margin">
            <wp:posOffset>-670467</wp:posOffset>
          </wp:positionV>
          <wp:extent cx="1167976" cy="514350"/>
          <wp:effectExtent l="0" t="0" r="0" b="0"/>
          <wp:wrapSquare wrapText="bothSides"/>
          <wp:docPr id="20" name="Imagen 1" descr="https://www.ecoembes.com/sites/default/files/nuevo-logo-ecoembes_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www.ecoembes.com/sites/default/files/nuevo-logo-ecoembes_0_0.png"/>
                  <pic:cNvPicPr>
                    <a:picLocks noChangeAspect="1" noChangeArrowheads="1"/>
                  </pic:cNvPicPr>
                </pic:nvPicPr>
                <pic:blipFill>
                  <a:blip r:embed="rId2"/>
                  <a:srcRect/>
                  <a:stretch>
                    <a:fillRect/>
                  </a:stretch>
                </pic:blipFill>
                <pic:spPr bwMode="auto">
                  <a:xfrm>
                    <a:off x="0" y="0"/>
                    <a:ext cx="1167976" cy="514350"/>
                  </a:xfrm>
                  <a:prstGeom prst="rect">
                    <a:avLst/>
                  </a:prstGeom>
                  <a:noFill/>
                  <a:ln w="9525">
                    <a:noFill/>
                    <a:miter lim="800000"/>
                    <a:headEnd/>
                    <a:tailEnd/>
                  </a:ln>
                </pic:spPr>
              </pic:pic>
            </a:graphicData>
          </a:graphic>
        </wp:anchor>
      </w:drawing>
    </w:r>
    <w:r w:rsidR="007C70C6">
      <w:rPr>
        <w:rFonts w:ascii="Arial" w:eastAsia="Arial" w:hAnsi="Arial" w:cs="Arial"/>
        <w:i/>
        <w:noProof/>
      </w:rPr>
      <w:drawing>
        <wp:anchor distT="0" distB="0" distL="114300" distR="114300" simplePos="0" relativeHeight="251661312" behindDoc="0" locked="0" layoutInCell="1" allowOverlap="1" wp14:anchorId="085DBD42" wp14:editId="0F325429">
          <wp:simplePos x="0" y="0"/>
          <wp:positionH relativeFrom="margin">
            <wp:align>left</wp:align>
          </wp:positionH>
          <wp:positionV relativeFrom="margin">
            <wp:posOffset>-612140</wp:posOffset>
          </wp:positionV>
          <wp:extent cx="904875" cy="458470"/>
          <wp:effectExtent l="0" t="0" r="9525" b="0"/>
          <wp:wrapSquare wrapText="bothSides"/>
          <wp:docPr id="18" name="Imagen 18" descr="Resultado de imagen de logo seo bir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de logo seo birdlife"/>
                  <pic:cNvPicPr>
                    <a:picLocks noChangeAspect="1" noChangeArrowheads="1"/>
                  </pic:cNvPicPr>
                </pic:nvPicPr>
                <pic:blipFill>
                  <a:blip r:embed="rId3" r:link="rId4"/>
                  <a:srcRect/>
                  <a:stretch>
                    <a:fillRect/>
                  </a:stretch>
                </pic:blipFill>
                <pic:spPr bwMode="auto">
                  <a:xfrm>
                    <a:off x="0" y="0"/>
                    <a:ext cx="904875" cy="458470"/>
                  </a:xfrm>
                  <a:prstGeom prst="rect">
                    <a:avLst/>
                  </a:prstGeom>
                  <a:noFill/>
                  <a:ln w="9525">
                    <a:noFill/>
                    <a:miter lim="800000"/>
                    <a:headEnd/>
                    <a:tailEnd/>
                  </a:ln>
                </pic:spPr>
              </pic:pic>
            </a:graphicData>
          </a:graphic>
        </wp:anchor>
      </w:drawing>
    </w:r>
    <w:r w:rsidR="007C70C6">
      <w:t xml:space="preserve">                                                                         </w:t>
    </w:r>
    <w:r w:rsidR="007C70C6" w:rsidRPr="004B6E16">
      <w:rPr>
        <w:noProof/>
      </w:rPr>
      <w:drawing>
        <wp:inline distT="0" distB="0" distL="0" distR="0" wp14:anchorId="18D371CD" wp14:editId="02C19533">
          <wp:extent cx="1061222" cy="750321"/>
          <wp:effectExtent l="0" t="0" r="5715" b="0"/>
          <wp:docPr id="2" name="Imagen 2" descr="Z:\Institucional\REINA SOFÍA\Identificador Institucional FRM nega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stitucional\REINA SOFÍA\Identificador Institucional FRM negativ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5065" cy="753038"/>
                  </a:xfrm>
                  <a:prstGeom prst="rect">
                    <a:avLst/>
                  </a:prstGeom>
                  <a:noFill/>
                  <a:ln>
                    <a:noFill/>
                  </a:ln>
                </pic:spPr>
              </pic:pic>
            </a:graphicData>
          </a:graphic>
        </wp:inline>
      </w:drawing>
    </w:r>
    <w:r w:rsidR="007C70C6">
      <w:t xml:space="preserve">   </w:t>
    </w:r>
  </w:p>
  <w:p w14:paraId="2F3838DB" w14:textId="77777777" w:rsidR="00E10C6D" w:rsidRDefault="00E10C6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000B1"/>
    <w:multiLevelType w:val="hybridMultilevel"/>
    <w:tmpl w:val="382C55AA"/>
    <w:lvl w:ilvl="0" w:tplc="E6EA510A">
      <w:start w:val="1"/>
      <w:numFmt w:val="bullet"/>
      <w:lvlText w:val=""/>
      <w:lvlJc w:val="left"/>
      <w:pPr>
        <w:ind w:left="720" w:hanging="360"/>
      </w:pPr>
      <w:rPr>
        <w:rFonts w:ascii="Symbol" w:hAnsi="Symbo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4AED2568"/>
    <w:multiLevelType w:val="hybridMultilevel"/>
    <w:tmpl w:val="345E89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A1E5D98"/>
    <w:multiLevelType w:val="hybridMultilevel"/>
    <w:tmpl w:val="B79C5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17E"/>
    <w:rsid w:val="00035FD9"/>
    <w:rsid w:val="000555E4"/>
    <w:rsid w:val="0007621B"/>
    <w:rsid w:val="001407E6"/>
    <w:rsid w:val="001D5A3A"/>
    <w:rsid w:val="001E2C3A"/>
    <w:rsid w:val="00230AB6"/>
    <w:rsid w:val="00232D74"/>
    <w:rsid w:val="00273C0E"/>
    <w:rsid w:val="002806D4"/>
    <w:rsid w:val="00295ECF"/>
    <w:rsid w:val="002C321F"/>
    <w:rsid w:val="002F2845"/>
    <w:rsid w:val="0032270D"/>
    <w:rsid w:val="0035694B"/>
    <w:rsid w:val="00366794"/>
    <w:rsid w:val="003776C1"/>
    <w:rsid w:val="003F63A9"/>
    <w:rsid w:val="00426894"/>
    <w:rsid w:val="004C463D"/>
    <w:rsid w:val="004E7A26"/>
    <w:rsid w:val="005730C4"/>
    <w:rsid w:val="00642CF8"/>
    <w:rsid w:val="00643743"/>
    <w:rsid w:val="00675DD3"/>
    <w:rsid w:val="006D5526"/>
    <w:rsid w:val="0077667D"/>
    <w:rsid w:val="007A4435"/>
    <w:rsid w:val="007C70C6"/>
    <w:rsid w:val="007E6420"/>
    <w:rsid w:val="008726CF"/>
    <w:rsid w:val="0088451F"/>
    <w:rsid w:val="008C34AA"/>
    <w:rsid w:val="009578C8"/>
    <w:rsid w:val="00995024"/>
    <w:rsid w:val="009A01DA"/>
    <w:rsid w:val="009A105C"/>
    <w:rsid w:val="009E5EEB"/>
    <w:rsid w:val="00AC7F43"/>
    <w:rsid w:val="00AF5E85"/>
    <w:rsid w:val="00B04F3A"/>
    <w:rsid w:val="00B95137"/>
    <w:rsid w:val="00BA1FEC"/>
    <w:rsid w:val="00C31842"/>
    <w:rsid w:val="00CB0512"/>
    <w:rsid w:val="00CB10A7"/>
    <w:rsid w:val="00CC28E0"/>
    <w:rsid w:val="00CC7406"/>
    <w:rsid w:val="00CF1897"/>
    <w:rsid w:val="00D31135"/>
    <w:rsid w:val="00D3227D"/>
    <w:rsid w:val="00D82B0F"/>
    <w:rsid w:val="00D837A1"/>
    <w:rsid w:val="00D92138"/>
    <w:rsid w:val="00D928CD"/>
    <w:rsid w:val="00D952C5"/>
    <w:rsid w:val="00DB1D4C"/>
    <w:rsid w:val="00DD739E"/>
    <w:rsid w:val="00E10C6D"/>
    <w:rsid w:val="00E3580E"/>
    <w:rsid w:val="00E40E52"/>
    <w:rsid w:val="00E86F8C"/>
    <w:rsid w:val="00E95D82"/>
    <w:rsid w:val="00EB5E61"/>
    <w:rsid w:val="00F1076A"/>
    <w:rsid w:val="00F1617E"/>
    <w:rsid w:val="00F430DD"/>
    <w:rsid w:val="00FA48E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6DB73"/>
  <w15:docId w15:val="{695E17A3-CECF-415D-9AC3-4C4EF4B45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84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9A01DA"/>
    <w:pPr>
      <w:ind w:left="720"/>
      <w:contextualSpacing/>
    </w:pPr>
  </w:style>
  <w:style w:type="character" w:styleId="Refdecomentario">
    <w:name w:val="annotation reference"/>
    <w:basedOn w:val="Fuentedeprrafopredeter"/>
    <w:uiPriority w:val="99"/>
    <w:semiHidden/>
    <w:unhideWhenUsed/>
    <w:rsid w:val="009578C8"/>
    <w:rPr>
      <w:sz w:val="16"/>
      <w:szCs w:val="16"/>
    </w:rPr>
  </w:style>
  <w:style w:type="paragraph" w:styleId="Textocomentario">
    <w:name w:val="annotation text"/>
    <w:basedOn w:val="Normal"/>
    <w:link w:val="TextocomentarioCar"/>
    <w:uiPriority w:val="99"/>
    <w:semiHidden/>
    <w:unhideWhenUsed/>
    <w:rsid w:val="009578C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78C8"/>
    <w:rPr>
      <w:sz w:val="20"/>
      <w:szCs w:val="20"/>
    </w:rPr>
  </w:style>
  <w:style w:type="paragraph" w:styleId="Asuntodelcomentario">
    <w:name w:val="annotation subject"/>
    <w:basedOn w:val="Textocomentario"/>
    <w:next w:val="Textocomentario"/>
    <w:link w:val="AsuntodelcomentarioCar"/>
    <w:uiPriority w:val="99"/>
    <w:semiHidden/>
    <w:unhideWhenUsed/>
    <w:rsid w:val="009578C8"/>
    <w:rPr>
      <w:b/>
      <w:bCs/>
    </w:rPr>
  </w:style>
  <w:style w:type="character" w:customStyle="1" w:styleId="AsuntodelcomentarioCar">
    <w:name w:val="Asunto del comentario Car"/>
    <w:basedOn w:val="TextocomentarioCar"/>
    <w:link w:val="Asuntodelcomentario"/>
    <w:uiPriority w:val="99"/>
    <w:semiHidden/>
    <w:rsid w:val="009578C8"/>
    <w:rPr>
      <w:b/>
      <w:bCs/>
      <w:sz w:val="20"/>
      <w:szCs w:val="20"/>
    </w:rPr>
  </w:style>
  <w:style w:type="paragraph" w:styleId="Textodeglobo">
    <w:name w:val="Balloon Text"/>
    <w:basedOn w:val="Normal"/>
    <w:link w:val="TextodegloboCar"/>
    <w:uiPriority w:val="99"/>
    <w:semiHidden/>
    <w:unhideWhenUsed/>
    <w:rsid w:val="009578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78C8"/>
    <w:rPr>
      <w:rFonts w:ascii="Tahoma" w:hAnsi="Tahoma" w:cs="Tahoma"/>
      <w:sz w:val="16"/>
      <w:szCs w:val="16"/>
    </w:rPr>
  </w:style>
  <w:style w:type="paragraph" w:styleId="Encabezado">
    <w:name w:val="header"/>
    <w:basedOn w:val="Normal"/>
    <w:link w:val="EncabezadoCar"/>
    <w:uiPriority w:val="99"/>
    <w:unhideWhenUsed/>
    <w:rsid w:val="00E10C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0C6D"/>
  </w:style>
  <w:style w:type="paragraph" w:styleId="Piedepgina">
    <w:name w:val="footer"/>
    <w:basedOn w:val="Normal"/>
    <w:link w:val="PiedepginaCar"/>
    <w:uiPriority w:val="99"/>
    <w:unhideWhenUsed/>
    <w:rsid w:val="00E10C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0C6D"/>
  </w:style>
  <w:style w:type="character" w:styleId="Hipervnculo">
    <w:name w:val="Hyperlink"/>
    <w:basedOn w:val="Fuentedeprrafopredeter"/>
    <w:uiPriority w:val="99"/>
    <w:unhideWhenUsed/>
    <w:rsid w:val="00E10C6D"/>
    <w:rPr>
      <w:color w:val="0000FF" w:themeColor="hyperlink"/>
      <w:u w:val="single"/>
    </w:rPr>
  </w:style>
  <w:style w:type="paragraph" w:customStyle="1" w:styleId="Normal1">
    <w:name w:val="Normal1"/>
    <w:rsid w:val="00E10C6D"/>
    <w:pPr>
      <w:widowControl w:val="0"/>
      <w:spacing w:after="0" w:line="240" w:lineRule="auto"/>
      <w:ind w:hanging="1"/>
    </w:pPr>
    <w:rPr>
      <w:rFonts w:ascii="Times New Roman" w:eastAsia="Times New Roman" w:hAnsi="Times New Roman" w:cs="Times New Roman"/>
      <w:sz w:val="24"/>
      <w:szCs w:val="24"/>
    </w:rPr>
  </w:style>
  <w:style w:type="character" w:customStyle="1" w:styleId="PrrafodelistaCar">
    <w:name w:val="Párrafo de lista Car"/>
    <w:basedOn w:val="Fuentedeprrafopredeter"/>
    <w:link w:val="Prrafodelista"/>
    <w:locked/>
    <w:rsid w:val="00E10C6D"/>
  </w:style>
  <w:style w:type="character" w:customStyle="1" w:styleId="Mencinsinresolver1">
    <w:name w:val="Mención sin resolver1"/>
    <w:basedOn w:val="Fuentedeprrafopredeter"/>
    <w:uiPriority w:val="99"/>
    <w:semiHidden/>
    <w:unhideWhenUsed/>
    <w:rsid w:val="00F1076A"/>
    <w:rPr>
      <w:color w:val="605E5C"/>
      <w:shd w:val="clear" w:color="auto" w:fill="E1DFDD"/>
    </w:rPr>
  </w:style>
  <w:style w:type="character" w:styleId="Textoennegrita">
    <w:name w:val="Strong"/>
    <w:basedOn w:val="Fuentedeprrafopredeter"/>
    <w:uiPriority w:val="22"/>
    <w:qFormat/>
    <w:rsid w:val="002806D4"/>
    <w:rPr>
      <w:b/>
      <w:bCs/>
    </w:rPr>
  </w:style>
  <w:style w:type="paragraph" w:styleId="Textosinformato">
    <w:name w:val="Plain Text"/>
    <w:basedOn w:val="Normal"/>
    <w:link w:val="TextosinformatoCar"/>
    <w:uiPriority w:val="99"/>
    <w:semiHidden/>
    <w:unhideWhenUsed/>
    <w:rsid w:val="009E5EEB"/>
    <w:pPr>
      <w:spacing w:after="0" w:line="240" w:lineRule="auto"/>
    </w:pPr>
    <w:rPr>
      <w:rFonts w:ascii="Calibri" w:eastAsiaTheme="minorHAnsi" w:hAnsi="Calibri" w:cs="Calibri"/>
      <w:lang w:eastAsia="en-US"/>
    </w:rPr>
  </w:style>
  <w:style w:type="character" w:customStyle="1" w:styleId="TextosinformatoCar">
    <w:name w:val="Texto sin formato Car"/>
    <w:basedOn w:val="Fuentedeprrafopredeter"/>
    <w:link w:val="Textosinformato"/>
    <w:uiPriority w:val="99"/>
    <w:semiHidden/>
    <w:rsid w:val="009E5EEB"/>
    <w:rPr>
      <w:rFonts w:ascii="Calibri" w:eastAsiaTheme="minorHAnsi"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328386">
      <w:bodyDiv w:val="1"/>
      <w:marLeft w:val="0"/>
      <w:marRight w:val="0"/>
      <w:marTop w:val="0"/>
      <w:marBottom w:val="0"/>
      <w:divBdr>
        <w:top w:val="none" w:sz="0" w:space="0" w:color="auto"/>
        <w:left w:val="none" w:sz="0" w:space="0" w:color="auto"/>
        <w:bottom w:val="none" w:sz="0" w:space="0" w:color="auto"/>
        <w:right w:val="none" w:sz="0" w:space="0" w:color="auto"/>
      </w:divBdr>
    </w:div>
    <w:div w:id="292096474">
      <w:bodyDiv w:val="1"/>
      <w:marLeft w:val="0"/>
      <w:marRight w:val="0"/>
      <w:marTop w:val="0"/>
      <w:marBottom w:val="0"/>
      <w:divBdr>
        <w:top w:val="none" w:sz="0" w:space="0" w:color="auto"/>
        <w:left w:val="none" w:sz="0" w:space="0" w:color="auto"/>
        <w:bottom w:val="none" w:sz="0" w:space="0" w:color="auto"/>
        <w:right w:val="none" w:sz="0" w:space="0" w:color="auto"/>
      </w:divBdr>
      <w:divsChild>
        <w:div w:id="968706766">
          <w:marLeft w:val="0"/>
          <w:marRight w:val="0"/>
          <w:marTop w:val="0"/>
          <w:marBottom w:val="0"/>
          <w:divBdr>
            <w:top w:val="none" w:sz="0" w:space="0" w:color="auto"/>
            <w:left w:val="none" w:sz="0" w:space="0" w:color="auto"/>
            <w:bottom w:val="none" w:sz="0" w:space="0" w:color="auto"/>
            <w:right w:val="none" w:sz="0" w:space="0" w:color="auto"/>
          </w:divBdr>
        </w:div>
        <w:div w:id="1329942004">
          <w:marLeft w:val="0"/>
          <w:marRight w:val="0"/>
          <w:marTop w:val="0"/>
          <w:marBottom w:val="0"/>
          <w:divBdr>
            <w:top w:val="none" w:sz="0" w:space="0" w:color="auto"/>
            <w:left w:val="none" w:sz="0" w:space="0" w:color="auto"/>
            <w:bottom w:val="none" w:sz="0" w:space="0" w:color="auto"/>
            <w:right w:val="none" w:sz="0" w:space="0" w:color="auto"/>
          </w:divBdr>
        </w:div>
        <w:div w:id="529028139">
          <w:marLeft w:val="0"/>
          <w:marRight w:val="0"/>
          <w:marTop w:val="0"/>
          <w:marBottom w:val="0"/>
          <w:divBdr>
            <w:top w:val="none" w:sz="0" w:space="0" w:color="auto"/>
            <w:left w:val="none" w:sz="0" w:space="0" w:color="auto"/>
            <w:bottom w:val="none" w:sz="0" w:space="0" w:color="auto"/>
            <w:right w:val="none" w:sz="0" w:space="0" w:color="auto"/>
          </w:divBdr>
        </w:div>
        <w:div w:id="663162574">
          <w:marLeft w:val="0"/>
          <w:marRight w:val="0"/>
          <w:marTop w:val="0"/>
          <w:marBottom w:val="0"/>
          <w:divBdr>
            <w:top w:val="none" w:sz="0" w:space="0" w:color="auto"/>
            <w:left w:val="none" w:sz="0" w:space="0" w:color="auto"/>
            <w:bottom w:val="none" w:sz="0" w:space="0" w:color="auto"/>
            <w:right w:val="none" w:sz="0" w:space="0" w:color="auto"/>
          </w:divBdr>
        </w:div>
        <w:div w:id="152258889">
          <w:marLeft w:val="0"/>
          <w:marRight w:val="0"/>
          <w:marTop w:val="0"/>
          <w:marBottom w:val="0"/>
          <w:divBdr>
            <w:top w:val="none" w:sz="0" w:space="0" w:color="auto"/>
            <w:left w:val="none" w:sz="0" w:space="0" w:color="auto"/>
            <w:bottom w:val="none" w:sz="0" w:space="0" w:color="auto"/>
            <w:right w:val="none" w:sz="0" w:space="0" w:color="auto"/>
          </w:divBdr>
        </w:div>
        <w:div w:id="528227221">
          <w:marLeft w:val="0"/>
          <w:marRight w:val="0"/>
          <w:marTop w:val="0"/>
          <w:marBottom w:val="0"/>
          <w:divBdr>
            <w:top w:val="none" w:sz="0" w:space="0" w:color="auto"/>
            <w:left w:val="none" w:sz="0" w:space="0" w:color="auto"/>
            <w:bottom w:val="none" w:sz="0" w:space="0" w:color="auto"/>
            <w:right w:val="none" w:sz="0" w:space="0" w:color="auto"/>
          </w:divBdr>
        </w:div>
        <w:div w:id="1085876404">
          <w:marLeft w:val="0"/>
          <w:marRight w:val="0"/>
          <w:marTop w:val="0"/>
          <w:marBottom w:val="0"/>
          <w:divBdr>
            <w:top w:val="none" w:sz="0" w:space="0" w:color="auto"/>
            <w:left w:val="none" w:sz="0" w:space="0" w:color="auto"/>
            <w:bottom w:val="none" w:sz="0" w:space="0" w:color="auto"/>
            <w:right w:val="none" w:sz="0" w:space="0" w:color="auto"/>
          </w:divBdr>
        </w:div>
        <w:div w:id="441805431">
          <w:marLeft w:val="0"/>
          <w:marRight w:val="0"/>
          <w:marTop w:val="0"/>
          <w:marBottom w:val="0"/>
          <w:divBdr>
            <w:top w:val="none" w:sz="0" w:space="0" w:color="auto"/>
            <w:left w:val="none" w:sz="0" w:space="0" w:color="auto"/>
            <w:bottom w:val="none" w:sz="0" w:space="0" w:color="auto"/>
            <w:right w:val="none" w:sz="0" w:space="0" w:color="auto"/>
          </w:divBdr>
        </w:div>
      </w:divsChild>
    </w:div>
    <w:div w:id="354307692">
      <w:bodyDiv w:val="1"/>
      <w:marLeft w:val="0"/>
      <w:marRight w:val="0"/>
      <w:marTop w:val="0"/>
      <w:marBottom w:val="0"/>
      <w:divBdr>
        <w:top w:val="none" w:sz="0" w:space="0" w:color="auto"/>
        <w:left w:val="none" w:sz="0" w:space="0" w:color="auto"/>
        <w:bottom w:val="none" w:sz="0" w:space="0" w:color="auto"/>
        <w:right w:val="none" w:sz="0" w:space="0" w:color="auto"/>
      </w:divBdr>
    </w:div>
    <w:div w:id="527066723">
      <w:bodyDiv w:val="1"/>
      <w:marLeft w:val="0"/>
      <w:marRight w:val="0"/>
      <w:marTop w:val="0"/>
      <w:marBottom w:val="0"/>
      <w:divBdr>
        <w:top w:val="none" w:sz="0" w:space="0" w:color="auto"/>
        <w:left w:val="none" w:sz="0" w:space="0" w:color="auto"/>
        <w:bottom w:val="none" w:sz="0" w:space="0" w:color="auto"/>
        <w:right w:val="none" w:sz="0" w:space="0" w:color="auto"/>
      </w:divBdr>
    </w:div>
    <w:div w:id="707266187">
      <w:bodyDiv w:val="1"/>
      <w:marLeft w:val="0"/>
      <w:marRight w:val="0"/>
      <w:marTop w:val="0"/>
      <w:marBottom w:val="0"/>
      <w:divBdr>
        <w:top w:val="none" w:sz="0" w:space="0" w:color="auto"/>
        <w:left w:val="none" w:sz="0" w:space="0" w:color="auto"/>
        <w:bottom w:val="none" w:sz="0" w:space="0" w:color="auto"/>
        <w:right w:val="none" w:sz="0" w:space="0" w:color="auto"/>
      </w:divBdr>
    </w:div>
    <w:div w:id="733628141">
      <w:bodyDiv w:val="1"/>
      <w:marLeft w:val="0"/>
      <w:marRight w:val="0"/>
      <w:marTop w:val="0"/>
      <w:marBottom w:val="0"/>
      <w:divBdr>
        <w:top w:val="none" w:sz="0" w:space="0" w:color="auto"/>
        <w:left w:val="none" w:sz="0" w:space="0" w:color="auto"/>
        <w:bottom w:val="none" w:sz="0" w:space="0" w:color="auto"/>
        <w:right w:val="none" w:sz="0" w:space="0" w:color="auto"/>
      </w:divBdr>
    </w:div>
    <w:div w:id="915214558">
      <w:bodyDiv w:val="1"/>
      <w:marLeft w:val="0"/>
      <w:marRight w:val="0"/>
      <w:marTop w:val="0"/>
      <w:marBottom w:val="0"/>
      <w:divBdr>
        <w:top w:val="none" w:sz="0" w:space="0" w:color="auto"/>
        <w:left w:val="none" w:sz="0" w:space="0" w:color="auto"/>
        <w:bottom w:val="none" w:sz="0" w:space="0" w:color="auto"/>
        <w:right w:val="none" w:sz="0" w:space="0" w:color="auto"/>
      </w:divBdr>
    </w:div>
    <w:div w:id="1392386054">
      <w:bodyDiv w:val="1"/>
      <w:marLeft w:val="0"/>
      <w:marRight w:val="0"/>
      <w:marTop w:val="0"/>
      <w:marBottom w:val="0"/>
      <w:divBdr>
        <w:top w:val="none" w:sz="0" w:space="0" w:color="auto"/>
        <w:left w:val="none" w:sz="0" w:space="0" w:color="auto"/>
        <w:bottom w:val="none" w:sz="0" w:space="0" w:color="auto"/>
        <w:right w:val="none" w:sz="0" w:space="0" w:color="auto"/>
      </w:divBdr>
      <w:divsChild>
        <w:div w:id="1099712232">
          <w:marLeft w:val="0"/>
          <w:marRight w:val="0"/>
          <w:marTop w:val="0"/>
          <w:marBottom w:val="0"/>
          <w:divBdr>
            <w:top w:val="none" w:sz="0" w:space="0" w:color="auto"/>
            <w:left w:val="none" w:sz="0" w:space="0" w:color="auto"/>
            <w:bottom w:val="none" w:sz="0" w:space="0" w:color="auto"/>
            <w:right w:val="none" w:sz="0" w:space="0" w:color="auto"/>
          </w:divBdr>
          <w:divsChild>
            <w:div w:id="1659772822">
              <w:marLeft w:val="0"/>
              <w:marRight w:val="0"/>
              <w:marTop w:val="0"/>
              <w:marBottom w:val="0"/>
              <w:divBdr>
                <w:top w:val="none" w:sz="0" w:space="0" w:color="auto"/>
                <w:left w:val="none" w:sz="0" w:space="0" w:color="auto"/>
                <w:bottom w:val="none" w:sz="0" w:space="0" w:color="auto"/>
                <w:right w:val="none" w:sz="0" w:space="0" w:color="auto"/>
              </w:divBdr>
              <w:divsChild>
                <w:div w:id="1409033525">
                  <w:marLeft w:val="0"/>
                  <w:marRight w:val="0"/>
                  <w:marTop w:val="0"/>
                  <w:marBottom w:val="0"/>
                  <w:divBdr>
                    <w:top w:val="none" w:sz="0" w:space="0" w:color="auto"/>
                    <w:left w:val="none" w:sz="0" w:space="0" w:color="auto"/>
                    <w:bottom w:val="none" w:sz="0" w:space="0" w:color="auto"/>
                    <w:right w:val="none" w:sz="0" w:space="0" w:color="auto"/>
                  </w:divBdr>
                  <w:divsChild>
                    <w:div w:id="2114785206">
                      <w:marLeft w:val="0"/>
                      <w:marRight w:val="0"/>
                      <w:marTop w:val="0"/>
                      <w:marBottom w:val="0"/>
                      <w:divBdr>
                        <w:top w:val="none" w:sz="0" w:space="0" w:color="auto"/>
                        <w:left w:val="none" w:sz="0" w:space="0" w:color="auto"/>
                        <w:bottom w:val="none" w:sz="0" w:space="0" w:color="auto"/>
                        <w:right w:val="none" w:sz="0" w:space="0" w:color="auto"/>
                      </w:divBdr>
                      <w:divsChild>
                        <w:div w:id="10035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766192">
      <w:bodyDiv w:val="1"/>
      <w:marLeft w:val="0"/>
      <w:marRight w:val="0"/>
      <w:marTop w:val="0"/>
      <w:marBottom w:val="0"/>
      <w:divBdr>
        <w:top w:val="none" w:sz="0" w:space="0" w:color="auto"/>
        <w:left w:val="none" w:sz="0" w:space="0" w:color="auto"/>
        <w:bottom w:val="none" w:sz="0" w:space="0" w:color="auto"/>
        <w:right w:val="none" w:sz="0" w:space="0" w:color="auto"/>
      </w:divBdr>
      <w:divsChild>
        <w:div w:id="171604623">
          <w:marLeft w:val="0"/>
          <w:marRight w:val="0"/>
          <w:marTop w:val="0"/>
          <w:marBottom w:val="0"/>
          <w:divBdr>
            <w:top w:val="none" w:sz="0" w:space="0" w:color="auto"/>
            <w:left w:val="none" w:sz="0" w:space="0" w:color="auto"/>
            <w:bottom w:val="none" w:sz="0" w:space="0" w:color="auto"/>
            <w:right w:val="none" w:sz="0" w:space="0" w:color="auto"/>
          </w:divBdr>
        </w:div>
      </w:divsChild>
    </w:div>
    <w:div w:id="199198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tl/t-costc8hph0" TargetMode="External"/><Relationship Id="rId18" Type="http://schemas.openxmlformats.org/officeDocument/2006/relationships/hyperlink" Target="https://we.tl/t-hGknycmdUR" TargetMode="External"/><Relationship Id="rId26" Type="http://schemas.openxmlformats.org/officeDocument/2006/relationships/hyperlink" Target="mailto:rtitaud@atrevia.com" TargetMode="External"/><Relationship Id="rId3" Type="http://schemas.openxmlformats.org/officeDocument/2006/relationships/customXml" Target="../customXml/item3.xml"/><Relationship Id="rId21" Type="http://schemas.openxmlformats.org/officeDocument/2006/relationships/hyperlink" Target="https://proyectolibera.org/wp-content/uploads/2018/11/BASURALEZA_Una_aprox_al_impactoBAJA.pdf" TargetMode="External"/><Relationship Id="rId7" Type="http://schemas.openxmlformats.org/officeDocument/2006/relationships/settings" Target="settings.xml"/><Relationship Id="rId12" Type="http://schemas.openxmlformats.org/officeDocument/2006/relationships/hyperlink" Target="https://proyectolibera.org/wp-content/uploads/2019/03/Impacto-de-los-pl%C3%A1sticos-abandonados_LIBERA-def-1.pdf" TargetMode="External"/><Relationship Id="rId17" Type="http://schemas.openxmlformats.org/officeDocument/2006/relationships/hyperlink" Target="https://we.tl/t-M8WEabgu9j" TargetMode="External"/><Relationship Id="rId25" Type="http://schemas.openxmlformats.org/officeDocument/2006/relationships/hyperlink" Target="http://www.ecoembes.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e.tl/t-zz2ygagSkM" TargetMode="External"/><Relationship Id="rId20" Type="http://schemas.openxmlformats.org/officeDocument/2006/relationships/hyperlink" Target="https://proyectolibera.org/wp-content/uploads/2018/07/Informe-Colillas-LIBERA-2018.pdf" TargetMode="External"/><Relationship Id="rId29" Type="http://schemas.openxmlformats.org/officeDocument/2006/relationships/hyperlink" Target="mailto:prensa@se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yectolibera.org/basuraleza/" TargetMode="External"/><Relationship Id="rId24" Type="http://schemas.openxmlformats.org/officeDocument/2006/relationships/hyperlink" Target="http://www.proyectolibera.org"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e.tl/t-DzEfe4NDwt" TargetMode="External"/><Relationship Id="rId23" Type="http://schemas.openxmlformats.org/officeDocument/2006/relationships/hyperlink" Target="https://proyectolibera.org/wp-content/uploads/2019/03/Impacto-de-los-pl&#225;sticos-abandonados_LIBERA-def-1.pdf" TargetMode="External"/><Relationship Id="rId28" Type="http://schemas.openxmlformats.org/officeDocument/2006/relationships/hyperlink" Target="mailto:/aserra@atrevia.com" TargetMode="External"/><Relationship Id="rId10" Type="http://schemas.openxmlformats.org/officeDocument/2006/relationships/endnotes" Target="endnotes.xml"/><Relationship Id="rId19" Type="http://schemas.openxmlformats.org/officeDocument/2006/relationships/hyperlink" Target="https://proyectolibera.org/dondeacabalabasuraleza/"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tl/t-MnbKC99EGW" TargetMode="External"/><Relationship Id="rId22" Type="http://schemas.openxmlformats.org/officeDocument/2006/relationships/hyperlink" Target="https://proyectolibera.org/dondeacabalabasuraleza/img/Dossier-Impacto-de-la-basuraleza-en-las-cunetas_Libera.pdf" TargetMode="External"/><Relationship Id="rId27" Type="http://schemas.openxmlformats.org/officeDocument/2006/relationships/hyperlink" Target="mailto:/rsantiago@atrevia.com" TargetMode="External"/><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image" Target="http://www.vectorlogo.es/wp-content/uploads/2015/12/logo-vector-seo-birdlife.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oTipoDocumento xmlns="1280B608-9885-4FCA-B6D1-7F547B50A8E0">Otros</EcoTipoDocumento>
    <EcoOrigen xmlns="1280B608-9885-4FCA-B6D1-7F547B50A8E0">Comunidades</EcoOrigen>
    <EcoProyecto xmlns="1280B608-9885-4FCA-B6D1-7F547B50A8E0">Comunicación y RRPP</EcoProyecto>
  </documentManagement>
</p:properties>
</file>

<file path=customXml/item3.xml><?xml version="1.0" encoding="utf-8"?>
<ct:contentTypeSchema xmlns:ct="http://schemas.microsoft.com/office/2006/metadata/contentType" xmlns:ma="http://schemas.microsoft.com/office/2006/metadata/properties/metaAttributes" ct:_="" ma:_="" ma:contentTypeName="ctDocumentoEcoembes" ma:contentTypeID="0x01010057717D861B934E58A8FDB0F4569066E6009AC88F7DEB550B4E8162A317CE3B4F110035C03899D2F0AA4682CD1CAB5EF49B7F" ma:contentTypeVersion="1" ma:contentTypeDescription="Tipo de contenido para Docs. Ecoembes" ma:contentTypeScope="" ma:versionID="322cb1c9509c9ea310c451889a8a3217">
  <xsd:schema xmlns:xsd="http://www.w3.org/2001/XMLSchema" xmlns:xs="http://www.w3.org/2001/XMLSchema" xmlns:p="http://schemas.microsoft.com/office/2006/metadata/properties" xmlns:ns2="1280B608-9885-4FCA-B6D1-7F547B50A8E0" targetNamespace="http://schemas.microsoft.com/office/2006/metadata/properties" ma:root="true" ma:fieldsID="708e8a7e2f209e2f4de5dfe81e6b011f" ns2:_="">
    <xsd:import namespace="1280B608-9885-4FCA-B6D1-7F547B50A8E0"/>
    <xsd:element name="properties">
      <xsd:complexType>
        <xsd:sequence>
          <xsd:element name="documentManagement">
            <xsd:complexType>
              <xsd:all>
                <xsd:element ref="ns2:EcoTipoDocumento" minOccurs="0"/>
                <xsd:element ref="ns2:EcoOrigen" minOccurs="0"/>
                <xsd:element ref="ns2:EcoProyec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0B608-9885-4FCA-B6D1-7F547B50A8E0" elementFormDefault="qualified">
    <xsd:import namespace="http://schemas.microsoft.com/office/2006/documentManagement/types"/>
    <xsd:import namespace="http://schemas.microsoft.com/office/infopath/2007/PartnerControls"/>
    <xsd:element name="EcoTipoDocumento" ma:index="8" nillable="true" ma:displayName="Tipo Documento" ma:default="Pendiente" ma:internalName="EcoTipoDocumento">
      <xsd:simpleType>
        <xsd:restriction base="dms:Choice">
          <xsd:enumeration value="Pendiente"/>
          <xsd:enumeration value="Plantilla"/>
          <xsd:enumeration value="Contrato"/>
          <xsd:enumeration value="Convenio"/>
          <xsd:enumeration value="Manual"/>
          <xsd:enumeration value="Procedimiento"/>
          <xsd:enumeration value="Laboral"/>
          <xsd:enumeration value="Informe"/>
          <xsd:enumeration value="Memoria"/>
          <xsd:enumeration value="Presentación"/>
          <xsd:enumeration value="Otros"/>
        </xsd:restriction>
      </xsd:simpleType>
    </xsd:element>
    <xsd:element name="EcoOrigen" ma:index="9" nillable="true" ma:displayName="Origen Documento" ma:default="Pendiente" ma:internalName="EcoOrigen">
      <xsd:simpleType>
        <xsd:restriction base="dms:Unknown"/>
      </xsd:simpleType>
    </xsd:element>
    <xsd:element name="EcoProyecto" ma:index="10" nillable="true" ma:displayName="Proyecto Documento" ma:default="Pendiente" ma:internalName="EcoProyecto">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FFB8BF-D9C2-4CD6-A0D0-0F96D6BF0558}">
  <ds:schemaRefs>
    <ds:schemaRef ds:uri="http://schemas.microsoft.com/sharepoint/v3/contenttype/forms"/>
  </ds:schemaRefs>
</ds:datastoreItem>
</file>

<file path=customXml/itemProps2.xml><?xml version="1.0" encoding="utf-8"?>
<ds:datastoreItem xmlns:ds="http://schemas.openxmlformats.org/officeDocument/2006/customXml" ds:itemID="{74B1F9FC-6383-4398-8B33-BE574D9A6709}">
  <ds:schemaRefs>
    <ds:schemaRef ds:uri="http://schemas.microsoft.com/office/2006/metadata/properties"/>
    <ds:schemaRef ds:uri="http://schemas.microsoft.com/office/infopath/2007/PartnerControls"/>
    <ds:schemaRef ds:uri="1280B608-9885-4FCA-B6D1-7F547B50A8E0"/>
  </ds:schemaRefs>
</ds:datastoreItem>
</file>

<file path=customXml/itemProps3.xml><?xml version="1.0" encoding="utf-8"?>
<ds:datastoreItem xmlns:ds="http://schemas.openxmlformats.org/officeDocument/2006/customXml" ds:itemID="{AC5DA5B9-BD5B-456D-BF14-61E38C74A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0B608-9885-4FCA-B6D1-7F547B50A8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97B8E4-20BD-4167-A35A-07B35AE22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1632</Words>
  <Characters>8976</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mmunoz</dc:creator>
  <cp:lastModifiedBy>EliezerSG</cp:lastModifiedBy>
  <cp:revision>2</cp:revision>
  <dcterms:created xsi:type="dcterms:W3CDTF">2020-05-06T11:38:00Z</dcterms:created>
  <dcterms:modified xsi:type="dcterms:W3CDTF">2020-05-06T11:38:00Z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0x01010057717D861B934E58A8FDB0F4569066E6009AC88F7DEB550B4E8162A317CE3B4F110035C03899D2F0AA4682CD1CAB5EF49B7F</vt:lpwstr>
  </property>
</Properties>
</file>