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E1EE" w14:textId="2E11A7DA" w:rsidR="00DB7432" w:rsidRPr="00DB7432" w:rsidRDefault="00D3089B" w:rsidP="00DB7432">
      <w:pPr>
        <w:ind w:leftChars="-61" w:left="-130" w:hanging="4"/>
        <w:jc w:val="center"/>
        <w:rPr>
          <w:rFonts w:eastAsia="Calibri" w:cs="Calibri"/>
          <w:b/>
          <w:sz w:val="44"/>
          <w:szCs w:val="42"/>
        </w:rPr>
      </w:pPr>
      <w:r>
        <w:rPr>
          <w:rFonts w:eastAsia="Calibri" w:cs="Calibri"/>
          <w:b/>
          <w:sz w:val="44"/>
          <w:szCs w:val="42"/>
        </w:rPr>
        <w:t>El Gobierno</w:t>
      </w:r>
      <w:r w:rsidR="00DB7432">
        <w:rPr>
          <w:rFonts w:eastAsia="Calibri" w:cs="Calibri"/>
          <w:b/>
          <w:sz w:val="44"/>
          <w:szCs w:val="42"/>
        </w:rPr>
        <w:t xml:space="preserve"> de Cantabria</w:t>
      </w:r>
      <w:r w:rsidR="00DB7432" w:rsidRPr="00A97B5F">
        <w:rPr>
          <w:rFonts w:eastAsia="Calibri" w:cs="Calibri"/>
          <w:b/>
          <w:sz w:val="44"/>
          <w:szCs w:val="42"/>
        </w:rPr>
        <w:t xml:space="preserve"> se une al </w:t>
      </w:r>
      <w:r w:rsidR="00255279">
        <w:rPr>
          <w:rFonts w:eastAsia="Calibri" w:cs="Calibri"/>
          <w:b/>
          <w:sz w:val="44"/>
          <w:szCs w:val="42"/>
        </w:rPr>
        <w:t>P</w:t>
      </w:r>
      <w:r w:rsidR="00DB7432" w:rsidRPr="00A97B5F">
        <w:rPr>
          <w:rFonts w:eastAsia="Calibri" w:cs="Calibri"/>
          <w:b/>
          <w:sz w:val="44"/>
          <w:szCs w:val="42"/>
        </w:rPr>
        <w:t>royecto LIBERA para luchar contra la basuraleza</w:t>
      </w:r>
    </w:p>
    <w:p w14:paraId="053D2473" w14:textId="77777777" w:rsidR="006B6A43" w:rsidRDefault="006B6A43" w:rsidP="006B6A43">
      <w:pPr>
        <w:pStyle w:val="Prrafodelista"/>
        <w:suppressAutoHyphens/>
        <w:spacing w:line="1" w:lineRule="atLeast"/>
        <w:ind w:left="574" w:firstLine="0"/>
        <w:contextualSpacing w:val="0"/>
        <w:jc w:val="both"/>
        <w:textDirection w:val="btLr"/>
        <w:textAlignment w:val="top"/>
        <w:outlineLvl w:val="0"/>
        <w:rPr>
          <w:rFonts w:ascii="Calibri" w:eastAsia="+mn-ea" w:hAnsi="Calibri" w:cs="Calibri"/>
          <w:b/>
          <w:bCs/>
          <w:szCs w:val="22"/>
        </w:rPr>
      </w:pPr>
    </w:p>
    <w:p w14:paraId="264F414D" w14:textId="6C98FB20" w:rsidR="00DB7432" w:rsidRDefault="00DB7432" w:rsidP="006F0D37">
      <w:pPr>
        <w:pStyle w:val="Prrafodelista"/>
        <w:numPr>
          <w:ilvl w:val="0"/>
          <w:numId w:val="4"/>
        </w:numPr>
        <w:suppressAutoHyphens/>
        <w:spacing w:line="1" w:lineRule="atLeast"/>
        <w:contextualSpacing w:val="0"/>
        <w:jc w:val="both"/>
        <w:textDirection w:val="btLr"/>
        <w:textAlignment w:val="top"/>
        <w:outlineLvl w:val="0"/>
        <w:rPr>
          <w:rFonts w:ascii="Calibri" w:eastAsia="+mn-ea" w:hAnsi="Calibri" w:cs="Calibri"/>
          <w:b/>
          <w:bCs/>
          <w:szCs w:val="22"/>
        </w:rPr>
      </w:pPr>
      <w:r>
        <w:rPr>
          <w:rFonts w:ascii="Calibri" w:eastAsia="+mn-ea" w:hAnsi="Calibri" w:cs="Calibri"/>
          <w:b/>
          <w:bCs/>
          <w:szCs w:val="22"/>
        </w:rPr>
        <w:t>Fruto de un convenio de colaboración, se organizarán varios puntos de recogida de residuos en espacios naturales de Cantabria en las campañas de 1m2</w:t>
      </w:r>
      <w:r w:rsidR="00A80D7F">
        <w:rPr>
          <w:rFonts w:ascii="Calibri" w:eastAsia="+mn-ea" w:hAnsi="Calibri" w:cs="Calibri"/>
          <w:b/>
          <w:bCs/>
          <w:szCs w:val="22"/>
        </w:rPr>
        <w:t xml:space="preserve">. </w:t>
      </w:r>
    </w:p>
    <w:p w14:paraId="43E6F5BB" w14:textId="198F9C47" w:rsidR="006F0D37" w:rsidRPr="003D5426" w:rsidRDefault="006F0D37" w:rsidP="003D5426">
      <w:pPr>
        <w:pStyle w:val="Prrafodelista"/>
        <w:numPr>
          <w:ilvl w:val="0"/>
          <w:numId w:val="4"/>
        </w:numPr>
        <w:jc w:val="both"/>
        <w:textDirection w:val="btLr"/>
        <w:textAlignment w:val="top"/>
        <w:rPr>
          <w:rFonts w:ascii="Calibri" w:eastAsia="+mn-ea" w:hAnsi="Calibri" w:cs="Calibri"/>
          <w:b/>
          <w:bCs/>
        </w:rPr>
      </w:pPr>
      <w:r w:rsidRPr="006F0D37">
        <w:rPr>
          <w:rFonts w:ascii="Calibri" w:eastAsia="+mn-ea" w:hAnsi="Calibri" w:cs="Calibri"/>
          <w:b/>
          <w:bCs/>
        </w:rPr>
        <w:t>Además, desde LIBERA se va a ofrecer formación a</w:t>
      </w:r>
      <w:r>
        <w:rPr>
          <w:rFonts w:ascii="Calibri" w:eastAsia="+mn-ea" w:hAnsi="Calibri" w:cs="Calibri"/>
          <w:b/>
          <w:bCs/>
        </w:rPr>
        <w:t xml:space="preserve"> educadores y</w:t>
      </w:r>
      <w:r w:rsidRPr="006F0D37">
        <w:rPr>
          <w:rFonts w:ascii="Calibri" w:eastAsia="+mn-ea" w:hAnsi="Calibri" w:cs="Calibri"/>
          <w:b/>
          <w:bCs/>
        </w:rPr>
        <w:t xml:space="preserve"> técnicos ambientales y se </w:t>
      </w:r>
      <w:r w:rsidR="00547F20" w:rsidRPr="006F0D37">
        <w:rPr>
          <w:rFonts w:ascii="Calibri" w:eastAsia="+mn-ea" w:hAnsi="Calibri" w:cs="Calibri"/>
          <w:b/>
          <w:bCs/>
        </w:rPr>
        <w:t>va</w:t>
      </w:r>
      <w:r w:rsidR="00547F20">
        <w:rPr>
          <w:rFonts w:ascii="Calibri" w:eastAsia="+mn-ea" w:hAnsi="Calibri" w:cs="Calibri"/>
          <w:b/>
          <w:bCs/>
        </w:rPr>
        <w:t>n a</w:t>
      </w:r>
      <w:r w:rsidRPr="006F0D37">
        <w:rPr>
          <w:rFonts w:ascii="Calibri" w:eastAsia="+mn-ea" w:hAnsi="Calibri" w:cs="Calibri"/>
          <w:b/>
          <w:bCs/>
        </w:rPr>
        <w:t xml:space="preserve"> </w:t>
      </w:r>
      <w:r w:rsidR="003D5426">
        <w:rPr>
          <w:rFonts w:ascii="Calibri" w:eastAsia="+mn-ea" w:hAnsi="Calibri" w:cs="Calibri"/>
          <w:b/>
          <w:bCs/>
        </w:rPr>
        <w:t xml:space="preserve">entregar materiales se concienciación a los </w:t>
      </w:r>
      <w:r w:rsidRPr="006F0D37">
        <w:rPr>
          <w:rFonts w:ascii="Calibri" w:eastAsia="+mn-ea" w:hAnsi="Calibri" w:cs="Calibri"/>
          <w:b/>
          <w:bCs/>
        </w:rPr>
        <w:t xml:space="preserve">centros de interpretación de la región. </w:t>
      </w:r>
    </w:p>
    <w:p w14:paraId="23322333" w14:textId="70752CAE" w:rsidR="00A80D7F" w:rsidRDefault="006F0D37" w:rsidP="00DB7432">
      <w:pPr>
        <w:pStyle w:val="Prrafodelista"/>
        <w:numPr>
          <w:ilvl w:val="0"/>
          <w:numId w:val="4"/>
        </w:numPr>
        <w:suppressAutoHyphens/>
        <w:spacing w:line="1" w:lineRule="atLeast"/>
        <w:contextualSpacing w:val="0"/>
        <w:jc w:val="both"/>
        <w:textDirection w:val="btLr"/>
        <w:textAlignment w:val="top"/>
        <w:outlineLvl w:val="0"/>
        <w:rPr>
          <w:rFonts w:ascii="Calibri" w:eastAsia="+mn-ea" w:hAnsi="Calibri" w:cs="Calibri"/>
          <w:b/>
          <w:bCs/>
          <w:szCs w:val="22"/>
        </w:rPr>
      </w:pPr>
      <w:r>
        <w:rPr>
          <w:rFonts w:ascii="Calibri" w:eastAsia="+mn-ea" w:hAnsi="Calibri" w:cs="Calibri"/>
          <w:b/>
          <w:bCs/>
          <w:szCs w:val="22"/>
        </w:rPr>
        <w:t>Igualmente</w:t>
      </w:r>
      <w:r w:rsidR="00A80D7F">
        <w:rPr>
          <w:rFonts w:ascii="Calibri" w:eastAsia="+mn-ea" w:hAnsi="Calibri" w:cs="Calibri"/>
          <w:b/>
          <w:bCs/>
          <w:szCs w:val="22"/>
        </w:rPr>
        <w:t xml:space="preserve">, el Gobierno de Cantabria difundirá en sus canales las actividades que se lleven a cabo desde el proyecto. </w:t>
      </w:r>
    </w:p>
    <w:p w14:paraId="6F34AA1A" w14:textId="77777777" w:rsidR="00DB7432" w:rsidRDefault="00DB7432" w:rsidP="00DB7432">
      <w:pPr>
        <w:pStyle w:val="Prrafodelista"/>
        <w:ind w:left="574" w:firstLine="0"/>
        <w:jc w:val="both"/>
        <w:rPr>
          <w:rFonts w:ascii="Calibri" w:eastAsia="+mn-ea" w:hAnsi="Calibri" w:cs="Calibri"/>
          <w:b/>
          <w:bCs/>
          <w:szCs w:val="22"/>
        </w:rPr>
      </w:pPr>
    </w:p>
    <w:p w14:paraId="3F2C5BE4" w14:textId="5FEBE8B5" w:rsidR="00A84CF3" w:rsidRPr="005B78DF" w:rsidRDefault="00DB7432" w:rsidP="00DB7432">
      <w:pPr>
        <w:spacing w:line="276" w:lineRule="auto"/>
        <w:ind w:hanging="2"/>
        <w:jc w:val="both"/>
      </w:pPr>
      <w:r>
        <w:rPr>
          <w:rFonts w:eastAsia="+mn-ea" w:cs="Calibri"/>
          <w:b/>
          <w:bCs/>
        </w:rPr>
        <w:t>Santander</w:t>
      </w:r>
      <w:r w:rsidRPr="006A0FE4">
        <w:rPr>
          <w:rFonts w:eastAsia="+mn-ea" w:cs="Calibri"/>
          <w:b/>
          <w:bCs/>
        </w:rPr>
        <w:t xml:space="preserve">, </w:t>
      </w:r>
      <w:r>
        <w:rPr>
          <w:rFonts w:eastAsia="+mn-ea" w:cs="Calibri"/>
          <w:b/>
          <w:bCs/>
        </w:rPr>
        <w:t>22</w:t>
      </w:r>
      <w:r w:rsidRPr="006A0FE4">
        <w:rPr>
          <w:rFonts w:eastAsia="+mn-ea" w:cs="Calibri"/>
          <w:b/>
          <w:bCs/>
        </w:rPr>
        <w:t xml:space="preserve"> de </w:t>
      </w:r>
      <w:r>
        <w:rPr>
          <w:rFonts w:eastAsia="+mn-ea" w:cs="Calibri"/>
          <w:b/>
          <w:bCs/>
        </w:rPr>
        <w:t>enero</w:t>
      </w:r>
      <w:r w:rsidRPr="006A0FE4">
        <w:rPr>
          <w:rFonts w:eastAsia="+mn-ea" w:cs="Calibri"/>
          <w:b/>
          <w:bCs/>
        </w:rPr>
        <w:t xml:space="preserve"> de 20</w:t>
      </w:r>
      <w:r>
        <w:rPr>
          <w:rFonts w:eastAsia="+mn-ea" w:cs="Calibri"/>
          <w:b/>
          <w:bCs/>
        </w:rPr>
        <w:t>20</w:t>
      </w:r>
      <w:r w:rsidRPr="006A0FE4">
        <w:rPr>
          <w:rFonts w:eastAsia="+mn-ea" w:cs="Calibri"/>
          <w:b/>
          <w:bCs/>
        </w:rPr>
        <w:t xml:space="preserve">.- </w:t>
      </w:r>
      <w:r w:rsidR="00A84CF3">
        <w:rPr>
          <w:rFonts w:ascii="Calibri" w:eastAsia="+mn-ea" w:hAnsi="Calibri" w:cs="Calibri"/>
          <w:bCs/>
          <w:color w:val="00000A"/>
        </w:rPr>
        <w:t>El Gobierno de Cantabria se ha unido al Proyecto LIBERA, creado por SEO/BirdLife en alianza con Ecoembes, para acabar con el</w:t>
      </w:r>
      <w:r w:rsidR="00A84CF3">
        <w:rPr>
          <w:rFonts w:ascii="Calibri" w:hAnsi="Calibri"/>
          <w:color w:val="00000A"/>
        </w:rPr>
        <w:t xml:space="preserve"> abandono de la basura en el medio natural y fomentar la conciencia social sobre la basuraleza, un problema ambiental de ámbito mundial.  </w:t>
      </w:r>
    </w:p>
    <w:p w14:paraId="353211E3" w14:textId="00F8DA09" w:rsidR="00D3089B" w:rsidRDefault="00D3089B" w:rsidP="00D3089B">
      <w:pPr>
        <w:spacing w:line="276" w:lineRule="auto"/>
        <w:ind w:hanging="2"/>
        <w:jc w:val="both"/>
        <w:rPr>
          <w:bCs/>
          <w:iCs/>
        </w:rPr>
      </w:pPr>
      <w:r>
        <w:rPr>
          <w:bCs/>
        </w:rPr>
        <w:t>Así, el Gobierno de Cantabria</w:t>
      </w:r>
      <w:r w:rsidRPr="00D3089B">
        <w:rPr>
          <w:bCs/>
        </w:rPr>
        <w:t xml:space="preserve"> ha querido sumar esfuerzos en esta lucha contra la basuraleza y se ha unido a LIBERA para desarrollar acciones conjuntas que permitan abordar este problema</w:t>
      </w:r>
      <w:r w:rsidR="00A80D7F">
        <w:rPr>
          <w:bCs/>
        </w:rPr>
        <w:t xml:space="preserve">. </w:t>
      </w:r>
      <w:r w:rsidRPr="00D3089B">
        <w:rPr>
          <w:bCs/>
        </w:rPr>
        <w:t xml:space="preserve">Además de difundir las acciones que se llevarán a cabo desde LIBERA a través de sus redes sociales, </w:t>
      </w:r>
      <w:r>
        <w:rPr>
          <w:bCs/>
        </w:rPr>
        <w:t>el Gobierno</w:t>
      </w:r>
      <w:r w:rsidRPr="00D3089B">
        <w:rPr>
          <w:bCs/>
        </w:rPr>
        <w:t xml:space="preserve"> participará </w:t>
      </w:r>
      <w:r>
        <w:rPr>
          <w:bCs/>
        </w:rPr>
        <w:t xml:space="preserve">de forma activa </w:t>
      </w:r>
      <w:r w:rsidRPr="00D3089B">
        <w:rPr>
          <w:bCs/>
        </w:rPr>
        <w:t xml:space="preserve">en la próxima campaña </w:t>
      </w:r>
      <w:hyperlink r:id="rId11" w:history="1">
        <w:r w:rsidRPr="00D3089B">
          <w:rPr>
            <w:rStyle w:val="Hipervnculo"/>
            <w:bCs/>
            <w:i/>
          </w:rPr>
          <w:t>1m2 por los ríos, embalses y pantanos</w:t>
        </w:r>
      </w:hyperlink>
      <w:r>
        <w:rPr>
          <w:bCs/>
          <w:i/>
        </w:rPr>
        <w:t xml:space="preserve">, </w:t>
      </w:r>
      <w:r>
        <w:rPr>
          <w:bCs/>
          <w:iCs/>
        </w:rPr>
        <w:t>que tendrá lugar del 7 al 15 de marzo. Asimismo, participarán en las otras dos campañas de re</w:t>
      </w:r>
      <w:r w:rsidR="003F7CAF">
        <w:rPr>
          <w:bCs/>
          <w:iCs/>
        </w:rPr>
        <w:t>tirada</w:t>
      </w:r>
      <w:r>
        <w:rPr>
          <w:bCs/>
          <w:iCs/>
        </w:rPr>
        <w:t xml:space="preserve"> y caracterización de residuos, </w:t>
      </w:r>
      <w:hyperlink r:id="rId12" w:history="1">
        <w:r w:rsidRPr="00D3089B">
          <w:rPr>
            <w:rStyle w:val="Hipervnculo"/>
            <w:bCs/>
            <w:i/>
          </w:rPr>
          <w:t>1m2 por las playas y los mares</w:t>
        </w:r>
      </w:hyperlink>
      <w:r w:rsidRPr="00D3089B">
        <w:rPr>
          <w:bCs/>
          <w:i/>
        </w:rPr>
        <w:t xml:space="preserve">, </w:t>
      </w:r>
      <w:r w:rsidR="00A80D7F">
        <w:rPr>
          <w:bCs/>
          <w:i/>
        </w:rPr>
        <w:t xml:space="preserve">y </w:t>
      </w:r>
      <w:hyperlink r:id="rId13" w:history="1">
        <w:r w:rsidRPr="00D3089B">
          <w:rPr>
            <w:rStyle w:val="Hipervnculo"/>
            <w:bCs/>
            <w:i/>
          </w:rPr>
          <w:t>1m2 por el campo, los bosques y el monte</w:t>
        </w:r>
      </w:hyperlink>
      <w:r>
        <w:rPr>
          <w:bCs/>
          <w:i/>
        </w:rPr>
        <w:t>,</w:t>
      </w:r>
      <w:r>
        <w:rPr>
          <w:bCs/>
          <w:iCs/>
        </w:rPr>
        <w:t xml:space="preserve"> y en la gran recogida anual de basuraleza, </w:t>
      </w:r>
      <w:hyperlink r:id="rId14" w:history="1">
        <w:r w:rsidRPr="00D3089B">
          <w:rPr>
            <w:rStyle w:val="Hipervnculo"/>
            <w:bCs/>
            <w:i/>
          </w:rPr>
          <w:t>1m</w:t>
        </w:r>
        <w:r w:rsidRPr="00D3089B">
          <w:rPr>
            <w:rStyle w:val="Hipervnculo"/>
            <w:bCs/>
            <w:i/>
            <w:vertAlign w:val="superscript"/>
          </w:rPr>
          <w:t>2</w:t>
        </w:r>
        <w:r w:rsidRPr="00D3089B">
          <w:rPr>
            <w:rStyle w:val="Hipervnculo"/>
            <w:bCs/>
            <w:i/>
          </w:rPr>
          <w:t xml:space="preserve"> por la naturaleza</w:t>
        </w:r>
      </w:hyperlink>
      <w:r>
        <w:rPr>
          <w:bCs/>
          <w:iCs/>
        </w:rPr>
        <w:t xml:space="preserve">, que este año se celebrará el 13 de junio. </w:t>
      </w:r>
    </w:p>
    <w:p w14:paraId="6339BB26" w14:textId="513346E8" w:rsidR="00102ACE" w:rsidRDefault="00102ACE" w:rsidP="00102ACE">
      <w:pPr>
        <w:spacing w:line="276" w:lineRule="auto"/>
        <w:jc w:val="both"/>
        <w:rPr>
          <w:bCs/>
        </w:rPr>
      </w:pPr>
      <w:r>
        <w:rPr>
          <w:bCs/>
        </w:rPr>
        <w:t xml:space="preserve">Por otro lado, conscientes del valor que tiene la educación ambiental, se van a entregar materiales de sensibilización en los centros de interpretación de la región y se colocará cartelería en diferentes espacios naturales para concienciar a los visitantes acerca de la importancia de mantener limpios estos entornos. </w:t>
      </w:r>
    </w:p>
    <w:p w14:paraId="1081B9A8" w14:textId="3697207B" w:rsidR="00102ACE" w:rsidRDefault="00102ACE" w:rsidP="00102ACE">
      <w:pPr>
        <w:spacing w:line="276" w:lineRule="auto"/>
        <w:jc w:val="both"/>
        <w:rPr>
          <w:bCs/>
        </w:rPr>
      </w:pPr>
      <w:r>
        <w:rPr>
          <w:bCs/>
        </w:rPr>
        <w:t xml:space="preserve">Además, desde el proyecto LIBERA se va a dar formación a educadores y técnicos ambientales de los diferentes espacios protegidos de Cantabria. Esta teoría irá acompañada de una formación práctica en muestreo y caracterización de residuos. </w:t>
      </w:r>
    </w:p>
    <w:p w14:paraId="5EC5F123" w14:textId="11508B3C" w:rsidR="00C44B19" w:rsidRDefault="00C44B19" w:rsidP="00102ACE">
      <w:pPr>
        <w:spacing w:line="276" w:lineRule="auto"/>
        <w:jc w:val="both"/>
        <w:rPr>
          <w:bCs/>
        </w:rPr>
      </w:pPr>
      <w:r>
        <w:rPr>
          <w:bCs/>
        </w:rPr>
        <w:t xml:space="preserve">Igualmente, Cantabria podrá disfrutar de la exposición “Basuraleza”, una muestra itinerante formada por diferentes paneles que pretende concienciar a los ciudadanos sobre el impacto que tiene el abandono de residuos. </w:t>
      </w:r>
    </w:p>
    <w:p w14:paraId="0CE8259B" w14:textId="4128000F" w:rsidR="00A84CF3" w:rsidRDefault="00C44B19" w:rsidP="00D3089B">
      <w:pPr>
        <w:spacing w:line="276" w:lineRule="auto"/>
        <w:ind w:hanging="2"/>
        <w:jc w:val="both"/>
        <w:rPr>
          <w:bCs/>
          <w:iCs/>
        </w:rPr>
      </w:pPr>
      <w:r>
        <w:rPr>
          <w:bCs/>
          <w:iCs/>
        </w:rPr>
        <w:t>La</w:t>
      </w:r>
      <w:r w:rsidR="00A84CF3">
        <w:rPr>
          <w:bCs/>
          <w:iCs/>
        </w:rPr>
        <w:t xml:space="preserve"> colaboración ha sido presentada esta mañana en una rueda de prensa en la que han </w:t>
      </w:r>
      <w:r w:rsidR="00A84CF3" w:rsidRPr="00690AAF">
        <w:rPr>
          <w:bCs/>
          <w:iCs/>
        </w:rPr>
        <w:t xml:space="preserve">intervenido </w:t>
      </w:r>
      <w:r w:rsidR="00690AAF" w:rsidRPr="00690AAF">
        <w:rPr>
          <w:bCs/>
        </w:rPr>
        <w:t>Guillermo Blanco, consejero de Medio Ambiente del Gobierno de Cantabria</w:t>
      </w:r>
      <w:r w:rsidR="00A84CF3" w:rsidRPr="00690AAF">
        <w:rPr>
          <w:bCs/>
          <w:iCs/>
        </w:rPr>
        <w:t xml:space="preserve">, Federico García, coordinador del Área Social de SEO/BirdLife, y </w:t>
      </w:r>
      <w:r w:rsidR="00A84CF3" w:rsidRPr="00690AAF">
        <w:rPr>
          <w:rFonts w:eastAsia="+mn-ea" w:cs="Calibri"/>
          <w:bCs/>
        </w:rPr>
        <w:t>Nieves Rey, directora</w:t>
      </w:r>
      <w:r w:rsidR="00A84CF3" w:rsidRPr="00816226">
        <w:rPr>
          <w:rFonts w:eastAsia="+mn-ea" w:cs="Calibri"/>
          <w:bCs/>
        </w:rPr>
        <w:t xml:space="preserve"> de Comunicación y Marketing de Ecoembes</w:t>
      </w:r>
      <w:r w:rsidR="00A84CF3">
        <w:rPr>
          <w:rFonts w:eastAsia="+mn-ea" w:cs="Calibri"/>
          <w:bCs/>
        </w:rPr>
        <w:t>.</w:t>
      </w:r>
    </w:p>
    <w:p w14:paraId="3677B235" w14:textId="5A0B9C00" w:rsidR="00DB7432" w:rsidRPr="00EC01CE" w:rsidRDefault="00DB7432" w:rsidP="00EC01CE">
      <w:pPr>
        <w:spacing w:line="276" w:lineRule="auto"/>
        <w:ind w:hanging="2"/>
        <w:jc w:val="both"/>
        <w:rPr>
          <w:bCs/>
        </w:rPr>
      </w:pPr>
      <w:r w:rsidRPr="00EC01CE">
        <w:rPr>
          <w:bCs/>
          <w:i/>
        </w:rPr>
        <w:lastRenderedPageBreak/>
        <w:t>“</w:t>
      </w:r>
      <w:r w:rsidR="00EC01CE" w:rsidRPr="00EC01CE">
        <w:rPr>
          <w:bCs/>
          <w:i/>
        </w:rPr>
        <w:t>El Gobierno de Cantabria se c</w:t>
      </w:r>
      <w:bookmarkStart w:id="0" w:name="_GoBack"/>
      <w:bookmarkEnd w:id="0"/>
      <w:r w:rsidR="00EC01CE" w:rsidRPr="00EC01CE">
        <w:rPr>
          <w:bCs/>
          <w:i/>
        </w:rPr>
        <w:t>onvertirá en un ‘Héroe LIBERA’ porque ha decidido formar parte de esta lucha contra la basuraleza, participando activamente e incentivando la participación. Igual de importante que el conocimiento, la prevención y la participación, es intentar no manchar ni ensuciar nuestro entorno, que es también nuestra casa</w:t>
      </w:r>
      <w:r w:rsidRPr="00EC01CE">
        <w:rPr>
          <w:bCs/>
        </w:rPr>
        <w:t xml:space="preserve">”, ha señalado </w:t>
      </w:r>
      <w:r w:rsidR="00690AAF" w:rsidRPr="00EC01CE">
        <w:rPr>
          <w:bCs/>
        </w:rPr>
        <w:t xml:space="preserve">Guillermo Blanco, consejero de Medio Ambiente del Gobierno de Cantabria. </w:t>
      </w:r>
    </w:p>
    <w:p w14:paraId="609F409B" w14:textId="3BBC9884" w:rsidR="00DB7432" w:rsidRPr="00DB7432" w:rsidRDefault="00DB7432" w:rsidP="00DB7432">
      <w:pPr>
        <w:spacing w:line="276" w:lineRule="auto"/>
        <w:ind w:hanging="2"/>
        <w:jc w:val="both"/>
        <w:rPr>
          <w:bCs/>
        </w:rPr>
      </w:pPr>
      <w:r w:rsidRPr="00EC01CE">
        <w:t>“</w:t>
      </w:r>
      <w:r w:rsidR="00EC01CE" w:rsidRPr="008F1E11">
        <w:rPr>
          <w:i/>
          <w:iCs/>
        </w:rPr>
        <w:t>Es primordial conocer los orígenes de esa basuraleza, por lo que estamos estudiándola tipología de estos residuos, cantidad y posibles orígenes para posteriormente trabajar en la difusión de la problemática y su prevención</w:t>
      </w:r>
      <w:r w:rsidRPr="00EC01CE">
        <w:rPr>
          <w:bCs/>
        </w:rPr>
        <w:t>”</w:t>
      </w:r>
      <w:r w:rsidR="00D3089B" w:rsidRPr="00EC01CE">
        <w:rPr>
          <w:bCs/>
        </w:rPr>
        <w:t xml:space="preserve"> ha señalado Federico García, coordinador del Área Social de SEO/BirdLife</w:t>
      </w:r>
      <w:r w:rsidRPr="00EC01CE">
        <w:rPr>
          <w:bCs/>
        </w:rPr>
        <w:t>.</w:t>
      </w:r>
      <w:r>
        <w:rPr>
          <w:bCs/>
        </w:rPr>
        <w:t xml:space="preserve">  </w:t>
      </w:r>
    </w:p>
    <w:p w14:paraId="587E6FF2" w14:textId="04272685" w:rsidR="00DB7432" w:rsidRPr="00A1548B" w:rsidRDefault="00255279" w:rsidP="00DB7432">
      <w:pPr>
        <w:spacing w:line="276" w:lineRule="auto"/>
        <w:ind w:hanging="2"/>
        <w:jc w:val="both"/>
        <w:rPr>
          <w:bCs/>
        </w:rPr>
      </w:pPr>
      <w:r w:rsidRPr="00816226">
        <w:rPr>
          <w:rFonts w:eastAsia="+mn-ea" w:cs="Calibri"/>
          <w:bCs/>
        </w:rPr>
        <w:t xml:space="preserve">Por su parte, Nieves Rey, directora de Comunicación y Marketing de Ecoembes, ha asegurado que </w:t>
      </w:r>
      <w:r w:rsidR="00DB7432" w:rsidRPr="00816226">
        <w:rPr>
          <w:bCs/>
        </w:rPr>
        <w:t>“</w:t>
      </w:r>
      <w:r w:rsidR="005B78DF" w:rsidRPr="005B78DF">
        <w:rPr>
          <w:bCs/>
          <w:i/>
          <w:iCs/>
        </w:rPr>
        <w:t>afortunadamente, el medio ambiente está cada vez más en la mente de todos los ciudadanos. G</w:t>
      </w:r>
      <w:r w:rsidR="00DB7432" w:rsidRPr="005B78DF">
        <w:rPr>
          <w:bCs/>
          <w:i/>
          <w:iCs/>
        </w:rPr>
        <w:t>racias</w:t>
      </w:r>
      <w:r w:rsidR="00DB7432" w:rsidRPr="00816226">
        <w:rPr>
          <w:bCs/>
          <w:i/>
        </w:rPr>
        <w:t xml:space="preserve"> a la colaboración de todos, desde LIBERA estamos logrando dar grandes pasos para terminar con la basuraleza</w:t>
      </w:r>
      <w:r w:rsidR="005B78DF">
        <w:rPr>
          <w:bCs/>
          <w:i/>
        </w:rPr>
        <w:t xml:space="preserve"> y, sobre todo, para conocerla</w:t>
      </w:r>
      <w:r w:rsidR="00DB7432" w:rsidRPr="00816226">
        <w:rPr>
          <w:bCs/>
          <w:i/>
        </w:rPr>
        <w:t xml:space="preserve">. </w:t>
      </w:r>
      <w:r w:rsidR="00CF683D" w:rsidRPr="00816226">
        <w:rPr>
          <w:bCs/>
          <w:i/>
        </w:rPr>
        <w:t xml:space="preserve">Son ya muchos los ayuntamientos y consejerías que se han unido al proyecto y, estamos seguros de que con la ayuda de todos </w:t>
      </w:r>
      <w:r w:rsidR="00816226" w:rsidRPr="00816226">
        <w:rPr>
          <w:bCs/>
          <w:i/>
        </w:rPr>
        <w:t>contribuiremos</w:t>
      </w:r>
      <w:r w:rsidR="00CF683D" w:rsidRPr="00816226">
        <w:rPr>
          <w:bCs/>
          <w:i/>
        </w:rPr>
        <w:t xml:space="preserve"> </w:t>
      </w:r>
      <w:r w:rsidR="00DB7432" w:rsidRPr="00816226">
        <w:rPr>
          <w:bCs/>
          <w:i/>
        </w:rPr>
        <w:t>de manera decisiva a la conservación de nuestro planeta</w:t>
      </w:r>
      <w:r w:rsidR="00816226" w:rsidRPr="00816226">
        <w:rPr>
          <w:bCs/>
          <w:i/>
        </w:rPr>
        <w:t>”.</w:t>
      </w:r>
      <w:r w:rsidR="00816226">
        <w:rPr>
          <w:bCs/>
          <w:i/>
        </w:rPr>
        <w:t xml:space="preserve"> </w:t>
      </w:r>
    </w:p>
    <w:p w14:paraId="2D4CCB92" w14:textId="2F959750" w:rsidR="00DB7432" w:rsidRPr="00DB7432" w:rsidRDefault="001F422D" w:rsidP="00DB7432">
      <w:pPr>
        <w:spacing w:line="276" w:lineRule="auto"/>
        <w:jc w:val="both"/>
        <w:rPr>
          <w:b/>
        </w:rPr>
      </w:pPr>
      <w:r>
        <w:rPr>
          <w:b/>
        </w:rPr>
        <w:t>Cantabria</w:t>
      </w:r>
      <w:r w:rsidR="00DB7432" w:rsidRPr="00387472">
        <w:rPr>
          <w:b/>
        </w:rPr>
        <w:t>, comprometida con el proyecto LIBERA</w:t>
      </w:r>
    </w:p>
    <w:p w14:paraId="54259A58" w14:textId="1CA7A746" w:rsidR="00DB7432" w:rsidRDefault="00331D30" w:rsidP="00DB7432">
      <w:pPr>
        <w:spacing w:line="276" w:lineRule="auto"/>
        <w:jc w:val="both"/>
        <w:rPr>
          <w:bCs/>
        </w:rPr>
      </w:pPr>
      <w:r>
        <w:rPr>
          <w:bCs/>
        </w:rPr>
        <w:t>Cantabria</w:t>
      </w:r>
      <w:r w:rsidR="00DB7432" w:rsidRPr="0021495E">
        <w:rPr>
          <w:bCs/>
        </w:rPr>
        <w:t xml:space="preserve"> es una comunidad comprometida con el abandono de basuras en espacios naturales. </w:t>
      </w:r>
      <w:r w:rsidR="00DF187A">
        <w:rPr>
          <w:bCs/>
        </w:rPr>
        <w:t xml:space="preserve">Durante los casi tres años que lleva </w:t>
      </w:r>
      <w:r w:rsidR="00A80D7F">
        <w:rPr>
          <w:bCs/>
        </w:rPr>
        <w:t xml:space="preserve">en marcha </w:t>
      </w:r>
      <w:r w:rsidR="00DF187A">
        <w:rPr>
          <w:bCs/>
        </w:rPr>
        <w:t xml:space="preserve">el </w:t>
      </w:r>
      <w:r w:rsidR="00A80D7F">
        <w:rPr>
          <w:bCs/>
        </w:rPr>
        <w:t>P</w:t>
      </w:r>
      <w:r w:rsidR="00DF187A">
        <w:rPr>
          <w:bCs/>
        </w:rPr>
        <w:t xml:space="preserve">royecto LIBERA, </w:t>
      </w:r>
      <w:r w:rsidR="00A80D7F">
        <w:rPr>
          <w:bCs/>
        </w:rPr>
        <w:t xml:space="preserve">los ciudadanos cántabros </w:t>
      </w:r>
      <w:r w:rsidR="00DF187A">
        <w:rPr>
          <w:bCs/>
        </w:rPr>
        <w:t>ha</w:t>
      </w:r>
      <w:r w:rsidR="00A80D7F">
        <w:rPr>
          <w:bCs/>
        </w:rPr>
        <w:t>n</w:t>
      </w:r>
      <w:r w:rsidR="00DF187A">
        <w:rPr>
          <w:bCs/>
        </w:rPr>
        <w:t xml:space="preserve"> participado activamente en diferentes acciones. En este sentido, e</w:t>
      </w:r>
      <w:r w:rsidR="00DB7432" w:rsidRPr="0021495E">
        <w:rPr>
          <w:bCs/>
        </w:rPr>
        <w:t xml:space="preserve">n la </w:t>
      </w:r>
      <w:r w:rsidR="00DF187A">
        <w:rPr>
          <w:bCs/>
        </w:rPr>
        <w:t>última</w:t>
      </w:r>
      <w:r w:rsidR="00DB7432" w:rsidRPr="0021495E">
        <w:rPr>
          <w:bCs/>
        </w:rPr>
        <w:t xml:space="preserve"> edición de </w:t>
      </w:r>
      <w:r w:rsidR="00DB7432" w:rsidRPr="00387472">
        <w:rPr>
          <w:bCs/>
          <w:i/>
        </w:rPr>
        <w:t>1m</w:t>
      </w:r>
      <w:r w:rsidR="00DB7432" w:rsidRPr="00782497">
        <w:rPr>
          <w:bCs/>
          <w:i/>
          <w:vertAlign w:val="superscript"/>
        </w:rPr>
        <w:t>2</w:t>
      </w:r>
      <w:r w:rsidR="00DB7432" w:rsidRPr="00387472">
        <w:rPr>
          <w:bCs/>
          <w:i/>
        </w:rPr>
        <w:t xml:space="preserve"> por la naturaleza</w:t>
      </w:r>
      <w:r w:rsidR="00DB7432" w:rsidRPr="0021495E">
        <w:rPr>
          <w:bCs/>
        </w:rPr>
        <w:t>, el pasado 1</w:t>
      </w:r>
      <w:r w:rsidR="00634C86">
        <w:rPr>
          <w:bCs/>
        </w:rPr>
        <w:t>5</w:t>
      </w:r>
      <w:r w:rsidR="00DB7432" w:rsidRPr="0021495E">
        <w:rPr>
          <w:bCs/>
        </w:rPr>
        <w:t xml:space="preserve"> de junio, </w:t>
      </w:r>
      <w:r w:rsidR="00380BFD">
        <w:rPr>
          <w:bCs/>
        </w:rPr>
        <w:t>248 personas</w:t>
      </w:r>
      <w:r w:rsidR="00DB7432" w:rsidRPr="0021495E">
        <w:rPr>
          <w:bCs/>
        </w:rPr>
        <w:t xml:space="preserve"> voluntari</w:t>
      </w:r>
      <w:r w:rsidR="00380BFD">
        <w:rPr>
          <w:bCs/>
        </w:rPr>
        <w:t>a</w:t>
      </w:r>
      <w:r w:rsidR="00DB7432" w:rsidRPr="0021495E">
        <w:rPr>
          <w:bCs/>
        </w:rPr>
        <w:t xml:space="preserve">s salieron a retirar </w:t>
      </w:r>
      <w:r w:rsidR="00DB7432">
        <w:rPr>
          <w:bCs/>
        </w:rPr>
        <w:t>basuraleza de los entornos terrestres, marinos y fluviales</w:t>
      </w:r>
      <w:r w:rsidR="00DB7432" w:rsidRPr="0021495E">
        <w:rPr>
          <w:bCs/>
        </w:rPr>
        <w:t xml:space="preserve">. Gracias al esfuerzo de todos ellos, consiguieron limpiar </w:t>
      </w:r>
      <w:r w:rsidR="00380BFD">
        <w:rPr>
          <w:bCs/>
        </w:rPr>
        <w:t>8</w:t>
      </w:r>
      <w:r w:rsidR="00DB7432" w:rsidRPr="0021495E">
        <w:rPr>
          <w:bCs/>
        </w:rPr>
        <w:t xml:space="preserve"> puntos de la </w:t>
      </w:r>
      <w:r w:rsidR="00DB7432">
        <w:rPr>
          <w:bCs/>
        </w:rPr>
        <w:t xml:space="preserve">región </w:t>
      </w:r>
      <w:r w:rsidR="00380BFD" w:rsidRPr="00634C86">
        <w:rPr>
          <w:bCs/>
        </w:rPr>
        <w:t>como</w:t>
      </w:r>
      <w:r w:rsidR="00634C86">
        <w:rPr>
          <w:bCs/>
        </w:rPr>
        <w:t xml:space="preserve"> la playa de la </w:t>
      </w:r>
      <w:proofErr w:type="spellStart"/>
      <w:r w:rsidR="00634C86">
        <w:rPr>
          <w:bCs/>
        </w:rPr>
        <w:t>Arnía</w:t>
      </w:r>
      <w:proofErr w:type="spellEnd"/>
      <w:r w:rsidR="00634C86">
        <w:rPr>
          <w:bCs/>
        </w:rPr>
        <w:t xml:space="preserve">, </w:t>
      </w:r>
      <w:r w:rsidR="00B22629">
        <w:rPr>
          <w:bCs/>
        </w:rPr>
        <w:t>E</w:t>
      </w:r>
      <w:r w:rsidR="00634C86" w:rsidRPr="00634C86">
        <w:rPr>
          <w:bCs/>
        </w:rPr>
        <w:t>spacio Red Natura 2000: Valles altos del Nansa y Saja y Alto Campoo</w:t>
      </w:r>
      <w:r w:rsidR="00634C86">
        <w:rPr>
          <w:bCs/>
        </w:rPr>
        <w:t xml:space="preserve">, las </w:t>
      </w:r>
      <w:r w:rsidR="00634C86" w:rsidRPr="00634C86">
        <w:rPr>
          <w:bCs/>
        </w:rPr>
        <w:t>Marismas Negras y Marismas Blancas de Astillero</w:t>
      </w:r>
      <w:r w:rsidR="00634C86">
        <w:rPr>
          <w:bCs/>
        </w:rPr>
        <w:t xml:space="preserve"> o el m</w:t>
      </w:r>
      <w:r w:rsidR="00634C86" w:rsidRPr="00634C86">
        <w:rPr>
          <w:bCs/>
        </w:rPr>
        <w:t>argen del R</w:t>
      </w:r>
      <w:r w:rsidR="005B78DF">
        <w:rPr>
          <w:bCs/>
        </w:rPr>
        <w:t>í</w:t>
      </w:r>
      <w:r w:rsidR="00634C86" w:rsidRPr="00634C86">
        <w:rPr>
          <w:bCs/>
        </w:rPr>
        <w:t xml:space="preserve">o </w:t>
      </w:r>
      <w:proofErr w:type="spellStart"/>
      <w:r w:rsidR="00634C86" w:rsidRPr="00634C86">
        <w:rPr>
          <w:bCs/>
        </w:rPr>
        <w:t>Pisueña</w:t>
      </w:r>
      <w:proofErr w:type="spellEnd"/>
      <w:r w:rsidR="00634C86" w:rsidRPr="00634C86">
        <w:rPr>
          <w:bCs/>
        </w:rPr>
        <w:t xml:space="preserve"> y entorno de la Fontana</w:t>
      </w:r>
      <w:r w:rsidR="00DB7432">
        <w:rPr>
          <w:bCs/>
        </w:rPr>
        <w:t xml:space="preserve">. </w:t>
      </w:r>
    </w:p>
    <w:p w14:paraId="0C4E78F1" w14:textId="1B6764F9" w:rsidR="00DB7432" w:rsidRPr="009663E3" w:rsidRDefault="00DF187A" w:rsidP="00DB7432">
      <w:pPr>
        <w:spacing w:line="276" w:lineRule="auto"/>
        <w:jc w:val="both"/>
        <w:rPr>
          <w:bCs/>
        </w:rPr>
      </w:pPr>
      <w:r>
        <w:rPr>
          <w:bCs/>
        </w:rPr>
        <w:t>Pero, m</w:t>
      </w:r>
      <w:r w:rsidR="00DB7432" w:rsidRPr="00E51AA4">
        <w:rPr>
          <w:bCs/>
        </w:rPr>
        <w:t>ás allá de acabar con los residuos abandonados en</w:t>
      </w:r>
      <w:r w:rsidR="00DB7432">
        <w:rPr>
          <w:bCs/>
        </w:rPr>
        <w:t xml:space="preserve"> los </w:t>
      </w:r>
      <w:r w:rsidR="00DB7432" w:rsidRPr="00E51AA4">
        <w:rPr>
          <w:bCs/>
        </w:rPr>
        <w:t>entorno</w:t>
      </w:r>
      <w:r w:rsidR="00DB7432">
        <w:rPr>
          <w:bCs/>
        </w:rPr>
        <w:t>s</w:t>
      </w:r>
      <w:r w:rsidR="00DB7432" w:rsidRPr="00E51AA4">
        <w:rPr>
          <w:bCs/>
        </w:rPr>
        <w:t xml:space="preserve"> natural</w:t>
      </w:r>
      <w:r w:rsidR="00DB7432">
        <w:rPr>
          <w:bCs/>
        </w:rPr>
        <w:t>es</w:t>
      </w:r>
      <w:r w:rsidR="00DB7432" w:rsidRPr="00E51AA4">
        <w:rPr>
          <w:bCs/>
        </w:rPr>
        <w:t xml:space="preserve">, </w:t>
      </w:r>
      <w:r w:rsidR="00DB7432">
        <w:rPr>
          <w:bCs/>
        </w:rPr>
        <w:t xml:space="preserve">desde </w:t>
      </w:r>
      <w:r w:rsidR="00DB7432" w:rsidRPr="00E51AA4">
        <w:rPr>
          <w:bCs/>
        </w:rPr>
        <w:t xml:space="preserve">LIBERA </w:t>
      </w:r>
      <w:r w:rsidR="00DB7432">
        <w:rPr>
          <w:bCs/>
        </w:rPr>
        <w:t xml:space="preserve">se quiere </w:t>
      </w:r>
      <w:r w:rsidR="00DB7432" w:rsidRPr="00E51AA4">
        <w:rPr>
          <w:bCs/>
        </w:rPr>
        <w:t>aportar datos que puedan servir para tener un</w:t>
      </w:r>
      <w:r w:rsidR="00DB7432">
        <w:rPr>
          <w:bCs/>
        </w:rPr>
        <w:t xml:space="preserve"> mayor</w:t>
      </w:r>
      <w:r w:rsidR="00DB7432" w:rsidRPr="00E51AA4">
        <w:rPr>
          <w:bCs/>
        </w:rPr>
        <w:t xml:space="preserve"> conocimiento de</w:t>
      </w:r>
      <w:r w:rsidR="00DB7432">
        <w:rPr>
          <w:bCs/>
        </w:rPr>
        <w:t xml:space="preserve"> la basuraleza </w:t>
      </w:r>
      <w:r w:rsidR="00DB7432" w:rsidRPr="00E51AA4">
        <w:rPr>
          <w:bCs/>
        </w:rPr>
        <w:t>para encontrar las mejores soluciones a este grave problema</w:t>
      </w:r>
      <w:r w:rsidR="00DB7432">
        <w:rPr>
          <w:bCs/>
        </w:rPr>
        <w:t xml:space="preserve"> ambiental. </w:t>
      </w:r>
      <w:r w:rsidR="00DB7432" w:rsidRPr="00E51AA4">
        <w:rPr>
          <w:bCs/>
        </w:rPr>
        <w:t>En este sentido,</w:t>
      </w:r>
      <w:r w:rsidR="00DB7432">
        <w:rPr>
          <w:bCs/>
        </w:rPr>
        <w:t xml:space="preserve"> se</w:t>
      </w:r>
      <w:r w:rsidR="00DB7432" w:rsidRPr="00E51AA4">
        <w:rPr>
          <w:bCs/>
        </w:rPr>
        <w:t xml:space="preserve"> </w:t>
      </w:r>
      <w:r w:rsidR="00DB7432">
        <w:rPr>
          <w:bCs/>
        </w:rPr>
        <w:t xml:space="preserve">trabaja en </w:t>
      </w:r>
      <w:r w:rsidR="00DB7432" w:rsidRPr="00E51AA4">
        <w:rPr>
          <w:bCs/>
        </w:rPr>
        <w:t>diferentes ecosistemas de nuestro país</w:t>
      </w:r>
      <w:r w:rsidR="00DB7432">
        <w:rPr>
          <w:bCs/>
        </w:rPr>
        <w:t>, recogiendo</w:t>
      </w:r>
      <w:r w:rsidR="00DB7432" w:rsidRPr="00E51AA4">
        <w:rPr>
          <w:bCs/>
        </w:rPr>
        <w:t xml:space="preserve"> datos sobre la</w:t>
      </w:r>
      <w:r w:rsidR="00DB7432">
        <w:rPr>
          <w:bCs/>
        </w:rPr>
        <w:t xml:space="preserve"> tipología de la </w:t>
      </w:r>
      <w:r w:rsidR="00DB7432" w:rsidRPr="00E51AA4">
        <w:rPr>
          <w:bCs/>
        </w:rPr>
        <w:t xml:space="preserve">basura que se encuentra para poder </w:t>
      </w:r>
      <w:r w:rsidR="00DB7432">
        <w:rPr>
          <w:bCs/>
        </w:rPr>
        <w:t xml:space="preserve">caracterizarla y poder diseñar medidas </w:t>
      </w:r>
      <w:r w:rsidR="00DB7432" w:rsidRPr="009663E3">
        <w:rPr>
          <w:bCs/>
        </w:rPr>
        <w:t>para acabar con la basuraleza.</w:t>
      </w:r>
    </w:p>
    <w:p w14:paraId="5C6E32EB" w14:textId="52F42ABD" w:rsidR="00DB7432" w:rsidRPr="006F700A" w:rsidRDefault="00DB7432" w:rsidP="00DB7432">
      <w:pPr>
        <w:spacing w:line="276" w:lineRule="auto"/>
        <w:jc w:val="both"/>
        <w:rPr>
          <w:bCs/>
        </w:rPr>
      </w:pPr>
      <w:r w:rsidRPr="009663E3">
        <w:rPr>
          <w:bCs/>
        </w:rPr>
        <w:t>Así, durante el pasado mes de diciembre, se desarrolló la campaña de ‘</w:t>
      </w:r>
      <w:r w:rsidRPr="009663E3">
        <w:rPr>
          <w:bCs/>
          <w:i/>
          <w:iCs/>
        </w:rPr>
        <w:t>1m</w:t>
      </w:r>
      <w:r w:rsidRPr="009663E3">
        <w:rPr>
          <w:bCs/>
          <w:i/>
          <w:iCs/>
          <w:vertAlign w:val="superscript"/>
        </w:rPr>
        <w:t>2</w:t>
      </w:r>
      <w:r w:rsidRPr="009663E3">
        <w:rPr>
          <w:bCs/>
          <w:i/>
          <w:iCs/>
        </w:rPr>
        <w:t xml:space="preserve"> por el campo, los bosques y el monte</w:t>
      </w:r>
      <w:r w:rsidRPr="009663E3">
        <w:rPr>
          <w:bCs/>
        </w:rPr>
        <w:t xml:space="preserve">’, donde </w:t>
      </w:r>
      <w:r w:rsidR="00235E9A" w:rsidRPr="009663E3">
        <w:rPr>
          <w:bCs/>
        </w:rPr>
        <w:t>90</w:t>
      </w:r>
      <w:r w:rsidRPr="009663E3">
        <w:rPr>
          <w:bCs/>
        </w:rPr>
        <w:t xml:space="preserve"> voluntarios de </w:t>
      </w:r>
      <w:r w:rsidR="00235E9A" w:rsidRPr="009663E3">
        <w:rPr>
          <w:bCs/>
        </w:rPr>
        <w:t>Cantabria</w:t>
      </w:r>
      <w:r w:rsidRPr="009663E3">
        <w:rPr>
          <w:bCs/>
        </w:rPr>
        <w:t xml:space="preserve"> salieron al campo para recopilar datos mediante una metodología validada científicamente. </w:t>
      </w:r>
      <w:r w:rsidRPr="006F700A">
        <w:rPr>
          <w:bCs/>
        </w:rPr>
        <w:t xml:space="preserve">Concretamente, los colectivos llevaron a cabo acciones de caracterización en </w:t>
      </w:r>
      <w:r w:rsidR="00235E9A" w:rsidRPr="006F700A">
        <w:rPr>
          <w:bCs/>
        </w:rPr>
        <w:t xml:space="preserve">5 puntos como </w:t>
      </w:r>
      <w:r w:rsidR="006F700A" w:rsidRPr="006F700A">
        <w:rPr>
          <w:bCs/>
        </w:rPr>
        <w:t xml:space="preserve">el Monte La Picota o el LIC Liébana. </w:t>
      </w:r>
    </w:p>
    <w:p w14:paraId="77E62EFF" w14:textId="390E6311" w:rsidR="00235E9A" w:rsidRDefault="00DB7432" w:rsidP="00235E9A">
      <w:pPr>
        <w:spacing w:line="276" w:lineRule="auto"/>
        <w:jc w:val="both"/>
        <w:rPr>
          <w:bCs/>
        </w:rPr>
      </w:pPr>
      <w:r w:rsidRPr="006F700A">
        <w:rPr>
          <w:bCs/>
        </w:rPr>
        <w:t xml:space="preserve">Además, </w:t>
      </w:r>
      <w:r w:rsidR="00235E9A" w:rsidRPr="006F700A">
        <w:rPr>
          <w:bCs/>
        </w:rPr>
        <w:t xml:space="preserve">la campaña de </w:t>
      </w:r>
      <w:r w:rsidR="00235E9A" w:rsidRPr="006F700A">
        <w:rPr>
          <w:bCs/>
          <w:i/>
          <w:iCs/>
        </w:rPr>
        <w:t>1m</w:t>
      </w:r>
      <w:r w:rsidR="00235E9A" w:rsidRPr="006F700A">
        <w:rPr>
          <w:bCs/>
          <w:i/>
          <w:iCs/>
          <w:vertAlign w:val="superscript"/>
        </w:rPr>
        <w:t>2</w:t>
      </w:r>
      <w:r w:rsidR="00235E9A" w:rsidRPr="006F700A">
        <w:rPr>
          <w:bCs/>
          <w:i/>
          <w:iCs/>
        </w:rPr>
        <w:t xml:space="preserve"> por las playas y los mares </w:t>
      </w:r>
      <w:r w:rsidR="00235E9A" w:rsidRPr="006F700A">
        <w:rPr>
          <w:bCs/>
        </w:rPr>
        <w:t>congregó 128 personas en 6 puntos</w:t>
      </w:r>
      <w:r w:rsidR="00235E9A" w:rsidRPr="00235E9A">
        <w:rPr>
          <w:bCs/>
        </w:rPr>
        <w:t xml:space="preserve"> costeros, entre los que destacaban la playa de la Virgen del mar y la playa de la </w:t>
      </w:r>
      <w:proofErr w:type="spellStart"/>
      <w:r w:rsidR="00235E9A" w:rsidRPr="00235E9A">
        <w:rPr>
          <w:bCs/>
        </w:rPr>
        <w:t>Canallave</w:t>
      </w:r>
      <w:proofErr w:type="spellEnd"/>
      <w:r w:rsidR="00235E9A" w:rsidRPr="00235E9A">
        <w:rPr>
          <w:bCs/>
        </w:rPr>
        <w:t xml:space="preserve">, </w:t>
      </w:r>
      <w:r w:rsidR="003F7CAF" w:rsidRPr="00235E9A">
        <w:rPr>
          <w:bCs/>
        </w:rPr>
        <w:t>70 personas retiraron y caracterizaron basuraleza en la ría del Pas y en el Arroyo de Sámano</w:t>
      </w:r>
      <w:r w:rsidR="003F7CAF">
        <w:rPr>
          <w:bCs/>
        </w:rPr>
        <w:t xml:space="preserve"> </w:t>
      </w:r>
      <w:r w:rsidR="00235E9A" w:rsidRPr="00235E9A">
        <w:rPr>
          <w:bCs/>
        </w:rPr>
        <w:t xml:space="preserve">en </w:t>
      </w:r>
      <w:r w:rsidR="003F7CAF">
        <w:rPr>
          <w:bCs/>
        </w:rPr>
        <w:t xml:space="preserve">el marco de </w:t>
      </w:r>
      <w:r w:rsidR="00235E9A" w:rsidRPr="00F90F82">
        <w:rPr>
          <w:bCs/>
          <w:i/>
          <w:iCs/>
        </w:rPr>
        <w:t>1m</w:t>
      </w:r>
      <w:r w:rsidR="00235E9A" w:rsidRPr="00F90F82">
        <w:rPr>
          <w:bCs/>
          <w:i/>
          <w:iCs/>
          <w:vertAlign w:val="superscript"/>
        </w:rPr>
        <w:t>2</w:t>
      </w:r>
      <w:r w:rsidR="00235E9A" w:rsidRPr="00F90F82">
        <w:rPr>
          <w:bCs/>
          <w:i/>
          <w:iCs/>
        </w:rPr>
        <w:t xml:space="preserve"> por los ríos, embalses y pantanos</w:t>
      </w:r>
      <w:r w:rsidR="003F7CAF">
        <w:rPr>
          <w:bCs/>
        </w:rPr>
        <w:t>.</w:t>
      </w:r>
    </w:p>
    <w:p w14:paraId="61660C96" w14:textId="2B3ECC92" w:rsidR="00235E9A" w:rsidRDefault="00DB7432" w:rsidP="00235E9A">
      <w:pPr>
        <w:spacing w:line="276" w:lineRule="auto"/>
        <w:ind w:hanging="2"/>
        <w:jc w:val="both"/>
        <w:rPr>
          <w:bCs/>
        </w:rPr>
      </w:pPr>
      <w:r>
        <w:lastRenderedPageBreak/>
        <w:t xml:space="preserve">Por otro lado, desde LIBERA se </w:t>
      </w:r>
      <w:r>
        <w:rPr>
          <w:bCs/>
        </w:rPr>
        <w:t xml:space="preserve">da apoyo a las entidades locales que trabajan por cuidar el medio ambiente y ofrece ayudas a través de </w:t>
      </w:r>
      <w:hyperlink r:id="rId15" w:history="1">
        <w:r w:rsidRPr="00CF683D">
          <w:rPr>
            <w:rStyle w:val="Hipervnculo"/>
            <w:bCs/>
          </w:rPr>
          <w:t>Apadrinamientos de Espacios Naturales</w:t>
        </w:r>
      </w:hyperlink>
      <w:r w:rsidRPr="0088068C">
        <w:rPr>
          <w:bCs/>
        </w:rPr>
        <w:t>.</w:t>
      </w:r>
      <w:r>
        <w:rPr>
          <w:bCs/>
        </w:rPr>
        <w:t xml:space="preserve"> </w:t>
      </w:r>
      <w:r w:rsidR="00380BFD">
        <w:rPr>
          <w:bCs/>
        </w:rPr>
        <w:t xml:space="preserve">Uno de los proyectos se desarrolla en Cantabria, </w:t>
      </w:r>
      <w:r w:rsidR="00380BFD" w:rsidRPr="00235E9A">
        <w:rPr>
          <w:bCs/>
        </w:rPr>
        <w:t>gracias a</w:t>
      </w:r>
      <w:r w:rsidR="00235E9A" w:rsidRPr="00235E9A">
        <w:rPr>
          <w:bCs/>
        </w:rPr>
        <w:t>l grupo local de SEO/</w:t>
      </w:r>
      <w:proofErr w:type="spellStart"/>
      <w:r w:rsidR="00235E9A" w:rsidRPr="00235E9A">
        <w:rPr>
          <w:bCs/>
        </w:rPr>
        <w:t>Birdlife</w:t>
      </w:r>
      <w:proofErr w:type="spellEnd"/>
      <w:r w:rsidR="00235E9A" w:rsidRPr="00235E9A">
        <w:rPr>
          <w:bCs/>
        </w:rPr>
        <w:t xml:space="preserve"> de Castro Urdiales</w:t>
      </w:r>
      <w:r w:rsidR="00235E9A">
        <w:rPr>
          <w:bCs/>
        </w:rPr>
        <w:t>, que está realizando</w:t>
      </w:r>
      <w:r w:rsidR="00235E9A" w:rsidRPr="00235E9A">
        <w:rPr>
          <w:bCs/>
        </w:rPr>
        <w:t xml:space="preserve"> trabajos de conservación en la Montaña Oriental Costera de Cantabria (MOCC), zona declarada Área de Importancia Internacional para las Aves. </w:t>
      </w:r>
    </w:p>
    <w:p w14:paraId="5B69FC03" w14:textId="580DC685" w:rsidR="006B4945" w:rsidRDefault="006B4945" w:rsidP="006B4945">
      <w:pPr>
        <w:spacing w:line="276" w:lineRule="auto"/>
        <w:ind w:hanging="2"/>
        <w:jc w:val="both"/>
        <w:rPr>
          <w:rFonts w:ascii="Calibri" w:eastAsia="Calibri" w:hAnsi="Calibri"/>
        </w:rPr>
      </w:pPr>
      <w:r>
        <w:rPr>
          <w:bCs/>
        </w:rPr>
        <w:t xml:space="preserve">Además, uno de los grandes proyectos de LIBERA es </w:t>
      </w:r>
      <w:hyperlink r:id="rId16" w:history="1">
        <w:r w:rsidRPr="00EA5033">
          <w:rPr>
            <w:rStyle w:val="Hipervnculo"/>
            <w:bCs/>
          </w:rPr>
          <w:t xml:space="preserve">la investigación en </w:t>
        </w:r>
        <w:r w:rsidRPr="00EA5033">
          <w:rPr>
            <w:rStyle w:val="Hipervnculo"/>
            <w:rFonts w:ascii="Calibri" w:eastAsia="Calibri" w:hAnsi="Calibri"/>
          </w:rPr>
          <w:t>las Áreas Importantes para la Conservación de las Aves y la Biodiversidad (IBAS)</w:t>
        </w:r>
      </w:hyperlink>
      <w:r>
        <w:rPr>
          <w:rFonts w:ascii="Calibri" w:eastAsia="Calibri" w:hAnsi="Calibri"/>
        </w:rPr>
        <w:t xml:space="preserve">, que lleva a cabo SEO/BirdLife y el CSIC. Así, </w:t>
      </w:r>
      <w:r w:rsidRPr="006B4945">
        <w:rPr>
          <w:rFonts w:ascii="Calibri" w:eastAsia="Calibri" w:hAnsi="Calibri"/>
          <w:bCs/>
        </w:rPr>
        <w:t xml:space="preserve">se han seleccionado </w:t>
      </w:r>
      <w:r w:rsidRPr="006B4945">
        <w:rPr>
          <w:rFonts w:ascii="Calibri" w:eastAsia="Calibri" w:hAnsi="Calibri"/>
          <w:b/>
        </w:rPr>
        <w:t>140 áreas representativas</w:t>
      </w:r>
      <w:r w:rsidRPr="006B4945">
        <w:rPr>
          <w:rFonts w:ascii="Calibri" w:eastAsia="Calibri" w:hAnsi="Calibri"/>
          <w:bCs/>
        </w:rPr>
        <w:t xml:space="preserve"> de distintos hábitats donde tomar muestras de agua, suelo y heces de animales silvestres, analizar la presencia de productos contaminantes provocados por el abandono de residuos y evaluar su impacto en el medio natural.</w:t>
      </w:r>
      <w:r>
        <w:rPr>
          <w:rFonts w:ascii="Calibri" w:eastAsia="Calibri" w:hAnsi="Calibri"/>
          <w:bCs/>
        </w:rPr>
        <w:t xml:space="preserve"> En este sentido, en Cantabria se están analizando siete espacios: </w:t>
      </w:r>
      <w:r w:rsidRPr="00E056C2">
        <w:rPr>
          <w:rFonts w:ascii="Calibri" w:eastAsia="Calibri" w:hAnsi="Calibri"/>
        </w:rPr>
        <w:t>Ribadesella - Tina Mayor</w:t>
      </w:r>
      <w:r>
        <w:rPr>
          <w:rFonts w:ascii="Calibri" w:eastAsia="Calibri" w:hAnsi="Calibri"/>
        </w:rPr>
        <w:t xml:space="preserve">; </w:t>
      </w:r>
      <w:r w:rsidRPr="00E056C2">
        <w:rPr>
          <w:rFonts w:ascii="Calibri" w:eastAsia="Calibri" w:hAnsi="Calibri"/>
        </w:rPr>
        <w:t>Picos de Europa</w:t>
      </w:r>
      <w:r>
        <w:rPr>
          <w:rFonts w:ascii="Calibri" w:eastAsia="Calibri" w:hAnsi="Calibri"/>
        </w:rPr>
        <w:t xml:space="preserve">; </w:t>
      </w:r>
      <w:r w:rsidRPr="00E056C2">
        <w:rPr>
          <w:rFonts w:ascii="Calibri" w:eastAsia="Calibri" w:hAnsi="Calibri"/>
        </w:rPr>
        <w:t>Sierras de Peña Labra y del Cordel</w:t>
      </w:r>
      <w:r>
        <w:rPr>
          <w:rFonts w:ascii="Calibri" w:eastAsia="Calibri" w:hAnsi="Calibri"/>
        </w:rPr>
        <w:t xml:space="preserve">; </w:t>
      </w:r>
      <w:r w:rsidRPr="00E056C2">
        <w:rPr>
          <w:rFonts w:ascii="Calibri" w:eastAsia="Calibri" w:hAnsi="Calibri"/>
        </w:rPr>
        <w:t>Embalse del Ebro</w:t>
      </w:r>
      <w:r>
        <w:rPr>
          <w:rFonts w:ascii="Calibri" w:eastAsia="Calibri" w:hAnsi="Calibri"/>
        </w:rPr>
        <w:t xml:space="preserve">; </w:t>
      </w:r>
      <w:r w:rsidRPr="00E056C2">
        <w:rPr>
          <w:rFonts w:ascii="Calibri" w:eastAsia="Calibri" w:hAnsi="Calibri"/>
        </w:rPr>
        <w:t xml:space="preserve">Tina Menor - Isla Sarnosa </w:t>
      </w:r>
      <w:r>
        <w:rPr>
          <w:rFonts w:ascii="Calibri" w:eastAsia="Calibri" w:hAnsi="Calibri"/>
        </w:rPr>
        <w:t>–</w:t>
      </w:r>
      <w:r w:rsidRPr="00E056C2">
        <w:rPr>
          <w:rFonts w:ascii="Calibri" w:eastAsia="Calibri" w:hAnsi="Calibri"/>
        </w:rPr>
        <w:t xml:space="preserve"> </w:t>
      </w:r>
      <w:proofErr w:type="spellStart"/>
      <w:r w:rsidRPr="00E056C2">
        <w:rPr>
          <w:rFonts w:ascii="Calibri" w:eastAsia="Calibri" w:hAnsi="Calibri"/>
        </w:rPr>
        <w:t>Oyambre</w:t>
      </w:r>
      <w:proofErr w:type="spellEnd"/>
      <w:r>
        <w:rPr>
          <w:rFonts w:ascii="Calibri" w:eastAsia="Calibri" w:hAnsi="Calibri"/>
        </w:rPr>
        <w:t xml:space="preserve">; </w:t>
      </w:r>
      <w:r w:rsidRPr="00E056C2">
        <w:rPr>
          <w:rFonts w:ascii="Calibri" w:eastAsia="Calibri" w:hAnsi="Calibri"/>
        </w:rPr>
        <w:t>Marismas de Santoña</w:t>
      </w:r>
      <w:r>
        <w:rPr>
          <w:rFonts w:ascii="Calibri" w:eastAsia="Calibri" w:hAnsi="Calibri"/>
        </w:rPr>
        <w:t xml:space="preserve"> y </w:t>
      </w:r>
      <w:r w:rsidRPr="00E056C2">
        <w:rPr>
          <w:rFonts w:ascii="Calibri" w:eastAsia="Calibri" w:hAnsi="Calibri"/>
        </w:rPr>
        <w:t xml:space="preserve">Soba - Castro Valnera </w:t>
      </w:r>
      <w:r>
        <w:rPr>
          <w:rFonts w:ascii="Calibri" w:eastAsia="Calibri" w:hAnsi="Calibri"/>
        </w:rPr>
        <w:t>–</w:t>
      </w:r>
      <w:r w:rsidRPr="00E056C2">
        <w:rPr>
          <w:rFonts w:ascii="Calibri" w:eastAsia="Calibri" w:hAnsi="Calibri"/>
        </w:rPr>
        <w:t xml:space="preserve"> </w:t>
      </w:r>
      <w:proofErr w:type="spellStart"/>
      <w:r w:rsidRPr="00E056C2">
        <w:rPr>
          <w:rFonts w:ascii="Calibri" w:eastAsia="Calibri" w:hAnsi="Calibri"/>
        </w:rPr>
        <w:t>Ordunte</w:t>
      </w:r>
      <w:proofErr w:type="spellEnd"/>
      <w:r>
        <w:rPr>
          <w:rFonts w:ascii="Calibri" w:eastAsia="Calibri" w:hAnsi="Calibri"/>
        </w:rPr>
        <w:t xml:space="preserve">. </w:t>
      </w:r>
    </w:p>
    <w:p w14:paraId="40C19D7D" w14:textId="6A33B2BF" w:rsidR="00ED1E1B" w:rsidRDefault="00AA00BD" w:rsidP="000D30E4">
      <w:pPr>
        <w:spacing w:line="276" w:lineRule="auto"/>
        <w:ind w:hanging="2"/>
        <w:jc w:val="both"/>
        <w:rPr>
          <w:rFonts w:ascii="Calibri" w:eastAsia="Calibri" w:hAnsi="Calibri" w:cs="Calibri"/>
          <w:i/>
          <w:color w:val="000000"/>
        </w:rPr>
      </w:pPr>
      <w:r>
        <w:rPr>
          <w:rFonts w:ascii="Calibri" w:eastAsia="Calibri" w:hAnsi="Calibri"/>
        </w:rPr>
        <w:t xml:space="preserve">Asimismo, llegamos a universidades, centros de Formación Profesional y centros educativos. Con el programa, </w:t>
      </w:r>
      <w:hyperlink r:id="rId17" w:history="1">
        <w:r w:rsidRPr="00EA5033">
          <w:rPr>
            <w:rStyle w:val="Hipervnculo"/>
            <w:rFonts w:ascii="Calibri" w:eastAsia="Calibri" w:hAnsi="Calibri"/>
          </w:rPr>
          <w:t>Aulas LIBERA</w:t>
        </w:r>
      </w:hyperlink>
      <w:r>
        <w:rPr>
          <w:rFonts w:ascii="Calibri" w:eastAsia="Calibri" w:hAnsi="Calibri"/>
        </w:rPr>
        <w:t xml:space="preserve">, se han creado </w:t>
      </w:r>
      <w:r w:rsidRPr="00BC3DA0">
        <w:rPr>
          <w:rFonts w:ascii="Calibri" w:eastAsia="Calibri" w:hAnsi="Calibri"/>
        </w:rPr>
        <w:t>más de 700 aulas a nivel nacional para concienciar desde el entorno educativo de los problemas ambientales de la basuraleza y sus posibles soluciones.</w:t>
      </w:r>
      <w:r>
        <w:rPr>
          <w:rFonts w:ascii="Calibri" w:eastAsia="Calibri" w:hAnsi="Calibri"/>
        </w:rPr>
        <w:t xml:space="preserve"> En concreto, </w:t>
      </w:r>
      <w:r w:rsidR="000D30E4">
        <w:rPr>
          <w:rFonts w:ascii="Calibri" w:eastAsia="Calibri" w:hAnsi="Calibri"/>
        </w:rPr>
        <w:t xml:space="preserve">tres centros de Cantabria forman parte ya del programa. </w:t>
      </w:r>
      <w:r w:rsidR="00BD60F9">
        <w:rPr>
          <w:rFonts w:ascii="Calibri" w:eastAsia="Calibri" w:hAnsi="Calibri"/>
        </w:rPr>
        <w:t>Asimismo,</w:t>
      </w:r>
      <w:r w:rsidR="00EA5033">
        <w:rPr>
          <w:rFonts w:ascii="Calibri" w:eastAsia="Calibri" w:hAnsi="Calibri"/>
        </w:rPr>
        <w:t xml:space="preserve"> el programa de </w:t>
      </w:r>
      <w:hyperlink r:id="rId18" w:history="1">
        <w:r w:rsidR="00EA5033" w:rsidRPr="00EA5033">
          <w:rPr>
            <w:rStyle w:val="Hipervnculo"/>
            <w:rFonts w:ascii="Calibri" w:eastAsia="Calibri" w:hAnsi="Calibri"/>
          </w:rPr>
          <w:t xml:space="preserve">LIBERA </w:t>
        </w:r>
        <w:proofErr w:type="spellStart"/>
        <w:r w:rsidR="00EA5033" w:rsidRPr="00EA5033">
          <w:rPr>
            <w:rStyle w:val="Hipervnculo"/>
            <w:rFonts w:ascii="Calibri" w:eastAsia="Calibri" w:hAnsi="Calibri"/>
          </w:rPr>
          <w:t>Makers</w:t>
        </w:r>
        <w:proofErr w:type="spellEnd"/>
      </w:hyperlink>
      <w:r w:rsidR="00EA5033">
        <w:rPr>
          <w:rFonts w:ascii="Calibri" w:eastAsia="Calibri" w:hAnsi="Calibri"/>
        </w:rPr>
        <w:t xml:space="preserve"> que propicia la innovación en las aulas de FP cuenta ya con un centro en la comunidad.  </w:t>
      </w:r>
    </w:p>
    <w:p w14:paraId="5EC3AD88" w14:textId="77777777" w:rsidR="002A7E64" w:rsidRDefault="002A7E64" w:rsidP="002A7E64">
      <w:pPr>
        <w:pStyle w:val="Normal1"/>
        <w:ind w:firstLine="0"/>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Libera</w:t>
      </w:r>
    </w:p>
    <w:p w14:paraId="13E5348B"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p>
    <w:p w14:paraId="5B1D6ED1"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‘LIBERA’ es un proyecto creado por SEO/BirdLife, la ONG ambiental decana en España, en alianza con Ecoembes, la organización medioambiental sin ánimo de lucro que promueve la economía circular a través del reciclaje de los envases. </w:t>
      </w:r>
    </w:p>
    <w:p w14:paraId="13313C38"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p>
    <w:p w14:paraId="62DFE039"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El objetivo de esta iniciativa es concienciar y movilizar a la ciudadanía para mantener los espacios naturales libres de basura y terminar con la basuraleza. Para ello, LIBERA plantea un abordaje del problema en tres dimensiones: conocimiento, prevención y participación. Conocimiento, porque es necesario saber más acerca de la cantidad, tipología y origen de los residuos; prevención, a través de campañas de sensibilización y educación; y participación, ya que, sin la movilización de la ciudadanía, no se conseguirá cambiar esta situación. </w:t>
      </w:r>
    </w:p>
    <w:p w14:paraId="41A9C72B"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p>
    <w:p w14:paraId="294A9C02" w14:textId="77777777" w:rsidR="002A7E64" w:rsidRDefault="002A7E64" w:rsidP="002A7E64">
      <w:pPr>
        <w:pStyle w:val="Normal1"/>
        <w:spacing w:line="276" w:lineRule="auto"/>
        <w:ind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Con todas las acciones que pone en marcha, LIBERA trabaja para contribuir a la consecución de los ODS 4, 13, 14, 15 y 17. Más información en</w:t>
      </w:r>
      <w:r w:rsidRPr="00EB67C6">
        <w:rPr>
          <w:rFonts w:asciiTheme="minorHAnsi" w:eastAsia="Calibri" w:hAnsiTheme="minorHAnsi" w:cstheme="minorHAnsi"/>
          <w:color w:val="000000"/>
          <w:sz w:val="22"/>
          <w:szCs w:val="22"/>
        </w:rPr>
        <w:t xml:space="preserve"> </w:t>
      </w:r>
      <w:hyperlink r:id="rId19" w:history="1">
        <w:r w:rsidR="00EB67C6" w:rsidRPr="00EB67C6">
          <w:rPr>
            <w:rStyle w:val="Hipervnculo"/>
            <w:rFonts w:ascii="Calibri" w:eastAsia="Calibri" w:hAnsi="Calibri" w:cs="Calibri"/>
            <w:sz w:val="22"/>
            <w:szCs w:val="22"/>
          </w:rPr>
          <w:t>proyectolibera.org</w:t>
        </w:r>
      </w:hyperlink>
    </w:p>
    <w:p w14:paraId="2E4FB4F8" w14:textId="77777777" w:rsidR="002A7E64" w:rsidRDefault="002A7E64" w:rsidP="002A7E64">
      <w:pPr>
        <w:pStyle w:val="Normal1"/>
        <w:ind w:left="358" w:firstLine="0"/>
        <w:jc w:val="both"/>
        <w:rPr>
          <w:rFonts w:asciiTheme="minorHAnsi" w:eastAsia="Calibri" w:hAnsiTheme="minorHAnsi" w:cstheme="minorHAnsi"/>
          <w:color w:val="000000"/>
          <w:sz w:val="20"/>
          <w:szCs w:val="20"/>
        </w:rPr>
      </w:pPr>
    </w:p>
    <w:p w14:paraId="42DE696E"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SEO/BirdLife</w:t>
      </w:r>
    </w:p>
    <w:p w14:paraId="697F8AE8"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voluntarios cada año, </w:t>
      </w:r>
      <w:r>
        <w:rPr>
          <w:rFonts w:asciiTheme="minorHAnsi" w:eastAsia="Calibri" w:hAnsiTheme="minorHAnsi" w:cstheme="minorHAnsi"/>
          <w:color w:val="000000"/>
          <w:sz w:val="22"/>
          <w:szCs w:val="22"/>
        </w:rPr>
        <w:lastRenderedPageBreak/>
        <w:t>convirtiendo a SEO/BirdLife que en la organización ambiental española con mayor número de colaboradores.</w:t>
      </w:r>
    </w:p>
    <w:p w14:paraId="5D00E057"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Ecoembes</w:t>
      </w:r>
    </w:p>
    <w:p w14:paraId="05AB3F54" w14:textId="77777777" w:rsidR="002A7E64" w:rsidRDefault="002A7E64" w:rsidP="002A7E64">
      <w:pPr>
        <w:pStyle w:val="Normal1"/>
        <w:spacing w:line="276" w:lineRule="auto"/>
        <w:ind w:left="2"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Ecoembes (</w:t>
      </w:r>
      <w:hyperlink r:id="rId20" w:history="1">
        <w:r>
          <w:rPr>
            <w:rStyle w:val="Hipervnculo"/>
            <w:rFonts w:asciiTheme="minorHAnsi" w:eastAsia="Calibri" w:hAnsiTheme="minorHAnsi" w:cstheme="minorHAnsi"/>
            <w:sz w:val="22"/>
            <w:szCs w:val="22"/>
          </w:rPr>
          <w:t>www.ecoembes.com</w:t>
        </w:r>
      </w:hyperlink>
      <w:r>
        <w:rPr>
          <w:rFonts w:asciiTheme="minorHAnsi" w:eastAsia="Calibri" w:hAnsiTheme="minorHAnsi" w:cstheme="minorHAnsi"/>
          <w:color w:val="000000"/>
          <w:sz w:val="22"/>
          <w:szCs w:val="22"/>
        </w:rPr>
        <w:t xml:space="preserve">) es la organización medioambiental sin ánimo de lucro que gestiona la recuperación y el reciclaje de los envases de plástico, las latas y los briks (contenedor amarillo) y los envases de cartón y papel (contenedor azul) en toda España. </w:t>
      </w:r>
    </w:p>
    <w:p w14:paraId="15A92534" w14:textId="77777777" w:rsidR="002A7E64" w:rsidRDefault="002A7E64" w:rsidP="002A7E64">
      <w:pPr>
        <w:pStyle w:val="Normal1"/>
        <w:spacing w:line="276" w:lineRule="auto"/>
        <w:jc w:val="both"/>
        <w:rPr>
          <w:rFonts w:asciiTheme="minorHAnsi" w:eastAsia="Calibri" w:hAnsiTheme="minorHAnsi" w:cstheme="minorHAnsi"/>
          <w:color w:val="000000"/>
          <w:sz w:val="22"/>
          <w:szCs w:val="22"/>
        </w:rPr>
      </w:pPr>
    </w:p>
    <w:p w14:paraId="1504EB66"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r>
        <w:rPr>
          <w:rFonts w:asciiTheme="minorHAnsi" w:eastAsia="Calibri" w:hAnsiTheme="minorHAnsi" w:cstheme="minorHAnsi"/>
          <w:color w:val="000000"/>
          <w:sz w:val="22"/>
          <w:szCs w:val="22"/>
        </w:rPr>
        <w:t xml:space="preserve">En 2018, se reciclaron más de 1,4 millones de toneladas de envases ligeros y envases de cartón y papel en todo el territorio nacional, alcanzando una tasa de reciclado de 78,8%. Gracias a este porcentaje, se obtuvieron numerosos beneficios ambientales, como evitar la emisión de 1,6 millones de toneladas de CO2 a la atmósfera o ahorrar </w:t>
      </w:r>
      <w:r>
        <w:rPr>
          <w:rFonts w:asciiTheme="minorHAnsi" w:eastAsia="Calibri" w:hAnsiTheme="minorHAnsi" w:cstheme="minorHAnsi"/>
          <w:b/>
          <w:color w:val="000000"/>
          <w:sz w:val="22"/>
          <w:szCs w:val="22"/>
        </w:rPr>
        <w:t xml:space="preserve">6,2 millones de </w:t>
      </w:r>
      <w:proofErr w:type="spellStart"/>
      <w:r>
        <w:rPr>
          <w:rFonts w:asciiTheme="minorHAnsi" w:eastAsia="Calibri" w:hAnsiTheme="minorHAnsi" w:cstheme="minorHAnsi"/>
          <w:b/>
          <w:color w:val="000000"/>
          <w:sz w:val="22"/>
          <w:szCs w:val="22"/>
        </w:rPr>
        <w:t>MWh</w:t>
      </w:r>
      <w:proofErr w:type="spellEnd"/>
      <w:r>
        <w:rPr>
          <w:rFonts w:asciiTheme="minorHAnsi" w:eastAsia="Calibri" w:hAnsiTheme="minorHAnsi" w:cstheme="minorHAnsi"/>
          <w:color w:val="000000"/>
          <w:sz w:val="22"/>
          <w:szCs w:val="22"/>
        </w:rPr>
        <w:t>. Asimismo, se ahorraron </w:t>
      </w:r>
      <w:r>
        <w:rPr>
          <w:rFonts w:asciiTheme="minorHAnsi" w:eastAsia="Calibri" w:hAnsiTheme="minorHAnsi" w:cstheme="minorHAnsi"/>
          <w:b/>
          <w:color w:val="000000"/>
          <w:sz w:val="22"/>
          <w:szCs w:val="22"/>
        </w:rPr>
        <w:t>20,3 millones de metros cúbicos de agua.</w:t>
      </w:r>
    </w:p>
    <w:p w14:paraId="78C761AC"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p w14:paraId="13FAF77A" w14:textId="77777777" w:rsidR="002A7E64" w:rsidRDefault="002A7E64" w:rsidP="002A7E64">
      <w:pPr>
        <w:spacing w:line="240" w:lineRule="auto"/>
      </w:pPr>
      <w:r>
        <w:rPr>
          <w:b/>
        </w:rPr>
        <w:t>Para más información:</w:t>
      </w:r>
      <w:bookmarkStart w:id="1" w:name="_Hlk21021211"/>
    </w:p>
    <w:p w14:paraId="1DF4BDB1" w14:textId="68E3C453" w:rsidR="002A7E64" w:rsidRPr="003F7CAF" w:rsidRDefault="002A7E64" w:rsidP="002A7E64">
      <w:pPr>
        <w:spacing w:line="240" w:lineRule="auto"/>
      </w:pPr>
      <w:r w:rsidRPr="003F7CAF">
        <w:t xml:space="preserve">Romain Titaud / Rosa Santiago / </w:t>
      </w:r>
      <w:r w:rsidR="003F7CAF" w:rsidRPr="003F7CAF">
        <w:t xml:space="preserve">Armando Serra </w:t>
      </w:r>
      <w:r w:rsidRPr="003F7CAF">
        <w:br/>
      </w:r>
      <w:hyperlink r:id="rId21" w:history="1">
        <w:r w:rsidRPr="003F7CAF">
          <w:rPr>
            <w:rStyle w:val="Hipervnculo"/>
          </w:rPr>
          <w:t>rtitaud@atrevia.com</w:t>
        </w:r>
      </w:hyperlink>
      <w:hyperlink r:id="rId22" w:history="1">
        <w:r w:rsidRPr="003F7CAF">
          <w:rPr>
            <w:rStyle w:val="Hipervnculo"/>
          </w:rPr>
          <w:t>/rsantiago@atrevia.com</w:t>
        </w:r>
      </w:hyperlink>
      <w:hyperlink r:id="rId23" w:history="1">
        <w:r w:rsidR="003F7CAF" w:rsidRPr="00D21296">
          <w:rPr>
            <w:rStyle w:val="Hipervnculo"/>
          </w:rPr>
          <w:t>/aserra@atrevia.com</w:t>
        </w:r>
      </w:hyperlink>
      <w:r w:rsidRPr="003F7CAF">
        <w:br/>
        <w:t>Tlf. 91 564 07 25</w:t>
      </w:r>
      <w:bookmarkEnd w:id="1"/>
    </w:p>
    <w:p w14:paraId="511DF5E2" w14:textId="77777777" w:rsidR="002A7E64" w:rsidRDefault="002A7E64" w:rsidP="002A7E64">
      <w:pPr>
        <w:spacing w:line="240" w:lineRule="auto"/>
        <w:ind w:hanging="2"/>
        <w:jc w:val="both"/>
        <w:rPr>
          <w:rFonts w:ascii="Calibri" w:hAnsi="Calibri"/>
        </w:rPr>
      </w:pPr>
      <w:r>
        <w:rPr>
          <w:rFonts w:ascii="Calibri" w:hAnsi="Calibri"/>
        </w:rPr>
        <w:t xml:space="preserve">Olimpia García </w:t>
      </w:r>
      <w:hyperlink r:id="rId24" w:history="1">
        <w:r>
          <w:rPr>
            <w:rStyle w:val="Hipervnculo"/>
            <w:rFonts w:ascii="Calibri" w:hAnsi="Calibri"/>
          </w:rPr>
          <w:t>prensa@seo.org</w:t>
        </w:r>
      </w:hyperlink>
    </w:p>
    <w:p w14:paraId="056EBCFE" w14:textId="77777777" w:rsidR="002A7E64" w:rsidRDefault="002A7E64" w:rsidP="002A7E64">
      <w:pPr>
        <w:spacing w:line="240" w:lineRule="auto"/>
        <w:rPr>
          <w:rFonts w:ascii="Calibri" w:hAnsi="Calibri"/>
        </w:rPr>
      </w:pPr>
      <w:r>
        <w:rPr>
          <w:rFonts w:ascii="Calibri" w:hAnsi="Calibri"/>
        </w:rPr>
        <w:t xml:space="preserve">Tlf. 91434 09 10 - 699 983670 </w:t>
      </w:r>
      <w:r>
        <w:rPr>
          <w:rFonts w:ascii="Calibri" w:hAnsi="Calibri"/>
        </w:rPr>
        <w:br/>
        <w:t>@</w:t>
      </w:r>
      <w:proofErr w:type="spellStart"/>
      <w:r>
        <w:rPr>
          <w:rFonts w:ascii="Calibri" w:hAnsi="Calibri"/>
        </w:rPr>
        <w:t>seo_birdlife</w:t>
      </w:r>
      <w:proofErr w:type="spellEnd"/>
      <w:r>
        <w:rPr>
          <w:rFonts w:ascii="Calibri" w:hAnsi="Calibri"/>
        </w:rPr>
        <w:t xml:space="preserve"> / seo.org</w:t>
      </w:r>
    </w:p>
    <w:p w14:paraId="0455003E"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p w14:paraId="4BF70531" w14:textId="77777777" w:rsidR="002A7E64" w:rsidRDefault="002A7E64" w:rsidP="002A7E64">
      <w:pPr>
        <w:spacing w:line="240" w:lineRule="auto"/>
        <w:rPr>
          <w:b/>
          <w:sz w:val="20"/>
          <w:szCs w:val="20"/>
        </w:rPr>
      </w:pPr>
    </w:p>
    <w:p w14:paraId="5E8F0B41" w14:textId="77777777" w:rsidR="006B6A43" w:rsidRPr="002A7E64" w:rsidRDefault="006B6A43" w:rsidP="002A7E64">
      <w:pPr>
        <w:pBdr>
          <w:top w:val="nil"/>
          <w:left w:val="nil"/>
          <w:bottom w:val="nil"/>
          <w:right w:val="nil"/>
          <w:between w:val="nil"/>
        </w:pBdr>
      </w:pPr>
    </w:p>
    <w:sectPr w:rsidR="006B6A43" w:rsidRPr="002A7E64" w:rsidSect="00A152A1">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D9D7" w14:textId="77777777" w:rsidR="00A268B6" w:rsidRDefault="00A268B6" w:rsidP="00086785">
      <w:pPr>
        <w:spacing w:after="0" w:line="240" w:lineRule="auto"/>
      </w:pPr>
      <w:r>
        <w:separator/>
      </w:r>
    </w:p>
  </w:endnote>
  <w:endnote w:type="continuationSeparator" w:id="0">
    <w:p w14:paraId="15F8DBA1" w14:textId="77777777" w:rsidR="00A268B6" w:rsidRDefault="00A268B6" w:rsidP="0008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393A" w14:textId="77777777" w:rsidR="00A268B6" w:rsidRDefault="00A268B6" w:rsidP="00086785">
      <w:pPr>
        <w:spacing w:after="0" w:line="240" w:lineRule="auto"/>
      </w:pPr>
      <w:r>
        <w:separator/>
      </w:r>
    </w:p>
  </w:footnote>
  <w:footnote w:type="continuationSeparator" w:id="0">
    <w:p w14:paraId="11057B0D" w14:textId="77777777" w:rsidR="00A268B6" w:rsidRDefault="00A268B6" w:rsidP="0008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B94B" w14:textId="43ED7135" w:rsidR="006B6A43" w:rsidRDefault="006B6A43" w:rsidP="00077599">
    <w:pPr>
      <w:pStyle w:val="Encabezado"/>
      <w:jc w:val="center"/>
    </w:pPr>
    <w:r w:rsidRPr="002D60B5">
      <w:rPr>
        <w:noProof/>
        <w:lang w:eastAsia="es-ES"/>
      </w:rPr>
      <w:drawing>
        <wp:inline distT="0" distB="0" distL="0" distR="0" wp14:anchorId="071CE3EF" wp14:editId="7A610DF4">
          <wp:extent cx="5239019" cy="7493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019" cy="749339"/>
                  </a:xfrm>
                  <a:prstGeom prst="rect">
                    <a:avLst/>
                  </a:prstGeom>
                </pic:spPr>
              </pic:pic>
            </a:graphicData>
          </a:graphic>
        </wp:inline>
      </w:drawing>
    </w:r>
  </w:p>
  <w:p w14:paraId="3C8471B3" w14:textId="77777777" w:rsidR="006B6A43" w:rsidRPr="00086785" w:rsidRDefault="006B6A43" w:rsidP="00086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DD4"/>
    <w:multiLevelType w:val="hybridMultilevel"/>
    <w:tmpl w:val="DD5EE67A"/>
    <w:lvl w:ilvl="0" w:tplc="58121942">
      <w:start w:val="1"/>
      <w:numFmt w:val="bullet"/>
      <w:lvlText w:val=""/>
      <w:lvlJc w:val="left"/>
      <w:pPr>
        <w:ind w:left="574" w:hanging="360"/>
      </w:pPr>
      <w:rPr>
        <w:rFonts w:ascii="Symbol" w:hAnsi="Symbol" w:hint="default"/>
        <w:sz w:val="24"/>
      </w:rPr>
    </w:lvl>
    <w:lvl w:ilvl="1" w:tplc="0C0A0003" w:tentative="1">
      <w:start w:val="1"/>
      <w:numFmt w:val="bullet"/>
      <w:lvlText w:val="o"/>
      <w:lvlJc w:val="left"/>
      <w:pPr>
        <w:ind w:left="1294" w:hanging="360"/>
      </w:pPr>
      <w:rPr>
        <w:rFonts w:ascii="Courier New" w:hAnsi="Courier New" w:cs="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cs="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cs="Courier New" w:hint="default"/>
      </w:rPr>
    </w:lvl>
    <w:lvl w:ilvl="8" w:tplc="0C0A0005" w:tentative="1">
      <w:start w:val="1"/>
      <w:numFmt w:val="bullet"/>
      <w:lvlText w:val=""/>
      <w:lvlJc w:val="left"/>
      <w:pPr>
        <w:ind w:left="6334" w:hanging="360"/>
      </w:pPr>
      <w:rPr>
        <w:rFonts w:ascii="Wingdings" w:hAnsi="Wingdings" w:hint="default"/>
      </w:rPr>
    </w:lvl>
  </w:abstractNum>
  <w:abstractNum w:abstractNumId="1" w15:restartNumberingAfterBreak="0">
    <w:nsid w:val="221A702A"/>
    <w:multiLevelType w:val="hybridMultilevel"/>
    <w:tmpl w:val="A23C852C"/>
    <w:lvl w:ilvl="0" w:tplc="C4489B42">
      <w:numFmt w:val="bullet"/>
      <w:lvlText w:val=""/>
      <w:lvlJc w:val="left"/>
      <w:pPr>
        <w:ind w:left="359" w:hanging="360"/>
      </w:pPr>
      <w:rPr>
        <w:rFonts w:ascii="Symbol" w:eastAsia="Calibri" w:hAnsi="Symbol" w:cs="Calibri"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2" w15:restartNumberingAfterBreak="0">
    <w:nsid w:val="23AD5863"/>
    <w:multiLevelType w:val="hybridMultilevel"/>
    <w:tmpl w:val="5254EB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F0E80"/>
    <w:multiLevelType w:val="hybridMultilevel"/>
    <w:tmpl w:val="FD10D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85"/>
    <w:rsid w:val="000163E5"/>
    <w:rsid w:val="000264DB"/>
    <w:rsid w:val="00027073"/>
    <w:rsid w:val="000333CF"/>
    <w:rsid w:val="00045BE9"/>
    <w:rsid w:val="00045EB9"/>
    <w:rsid w:val="000745D3"/>
    <w:rsid w:val="00077599"/>
    <w:rsid w:val="00086785"/>
    <w:rsid w:val="000967E7"/>
    <w:rsid w:val="000B4B68"/>
    <w:rsid w:val="000D30E4"/>
    <w:rsid w:val="000E5759"/>
    <w:rsid w:val="000F3FCF"/>
    <w:rsid w:val="00100B23"/>
    <w:rsid w:val="00102ACE"/>
    <w:rsid w:val="00111E5A"/>
    <w:rsid w:val="00184EDF"/>
    <w:rsid w:val="00186F7D"/>
    <w:rsid w:val="001930EB"/>
    <w:rsid w:val="001C485B"/>
    <w:rsid w:val="001D1699"/>
    <w:rsid w:val="001E0D80"/>
    <w:rsid w:val="001E35D5"/>
    <w:rsid w:val="001F2900"/>
    <w:rsid w:val="001F422D"/>
    <w:rsid w:val="001F6110"/>
    <w:rsid w:val="00210317"/>
    <w:rsid w:val="00227264"/>
    <w:rsid w:val="00235E9A"/>
    <w:rsid w:val="0025197E"/>
    <w:rsid w:val="00255279"/>
    <w:rsid w:val="0026005A"/>
    <w:rsid w:val="00287ECB"/>
    <w:rsid w:val="00295760"/>
    <w:rsid w:val="002A7E64"/>
    <w:rsid w:val="002C2DBE"/>
    <w:rsid w:val="002D4BCF"/>
    <w:rsid w:val="002D60B5"/>
    <w:rsid w:val="002F24E7"/>
    <w:rsid w:val="003119BA"/>
    <w:rsid w:val="00316C18"/>
    <w:rsid w:val="00323204"/>
    <w:rsid w:val="00331D30"/>
    <w:rsid w:val="0033634B"/>
    <w:rsid w:val="0035206C"/>
    <w:rsid w:val="00380BFD"/>
    <w:rsid w:val="0038550C"/>
    <w:rsid w:val="003877A3"/>
    <w:rsid w:val="003B095E"/>
    <w:rsid w:val="003B4C5F"/>
    <w:rsid w:val="003B7CC3"/>
    <w:rsid w:val="003D2018"/>
    <w:rsid w:val="003D5426"/>
    <w:rsid w:val="003E4383"/>
    <w:rsid w:val="003F0ADD"/>
    <w:rsid w:val="003F1AFE"/>
    <w:rsid w:val="003F7CAF"/>
    <w:rsid w:val="0040478E"/>
    <w:rsid w:val="004109D2"/>
    <w:rsid w:val="00412445"/>
    <w:rsid w:val="00436093"/>
    <w:rsid w:val="00444904"/>
    <w:rsid w:val="0044586F"/>
    <w:rsid w:val="004558E1"/>
    <w:rsid w:val="00477EB7"/>
    <w:rsid w:val="00496447"/>
    <w:rsid w:val="004A75DB"/>
    <w:rsid w:val="004D5B98"/>
    <w:rsid w:val="004D7594"/>
    <w:rsid w:val="004D7B32"/>
    <w:rsid w:val="004E5D87"/>
    <w:rsid w:val="004F5059"/>
    <w:rsid w:val="004F79FF"/>
    <w:rsid w:val="005048C2"/>
    <w:rsid w:val="0052010F"/>
    <w:rsid w:val="005220B3"/>
    <w:rsid w:val="005318F1"/>
    <w:rsid w:val="00547F20"/>
    <w:rsid w:val="00550A29"/>
    <w:rsid w:val="00551DBD"/>
    <w:rsid w:val="00556D0A"/>
    <w:rsid w:val="00567CF0"/>
    <w:rsid w:val="005775F0"/>
    <w:rsid w:val="005A22FD"/>
    <w:rsid w:val="005B78DF"/>
    <w:rsid w:val="005C45E2"/>
    <w:rsid w:val="005C5A33"/>
    <w:rsid w:val="005D303E"/>
    <w:rsid w:val="005D5020"/>
    <w:rsid w:val="005D7E72"/>
    <w:rsid w:val="005F6DA9"/>
    <w:rsid w:val="00625B14"/>
    <w:rsid w:val="00630295"/>
    <w:rsid w:val="00634C86"/>
    <w:rsid w:val="006527F3"/>
    <w:rsid w:val="006853E5"/>
    <w:rsid w:val="00690AAF"/>
    <w:rsid w:val="006A7352"/>
    <w:rsid w:val="006B4945"/>
    <w:rsid w:val="006B6A43"/>
    <w:rsid w:val="006D7A4E"/>
    <w:rsid w:val="006F0D37"/>
    <w:rsid w:val="006F2811"/>
    <w:rsid w:val="006F700A"/>
    <w:rsid w:val="00701C7B"/>
    <w:rsid w:val="007423CB"/>
    <w:rsid w:val="00746DB5"/>
    <w:rsid w:val="007476BC"/>
    <w:rsid w:val="00760071"/>
    <w:rsid w:val="00760536"/>
    <w:rsid w:val="007626B4"/>
    <w:rsid w:val="00776FF8"/>
    <w:rsid w:val="007773F6"/>
    <w:rsid w:val="00793504"/>
    <w:rsid w:val="00793657"/>
    <w:rsid w:val="007C0EF6"/>
    <w:rsid w:val="007C2FF4"/>
    <w:rsid w:val="007E3F0E"/>
    <w:rsid w:val="007F5B82"/>
    <w:rsid w:val="00806619"/>
    <w:rsid w:val="00816226"/>
    <w:rsid w:val="00816943"/>
    <w:rsid w:val="00825F2F"/>
    <w:rsid w:val="00850B27"/>
    <w:rsid w:val="0088788A"/>
    <w:rsid w:val="008A6DD5"/>
    <w:rsid w:val="008B29CA"/>
    <w:rsid w:val="008F1E11"/>
    <w:rsid w:val="0091539B"/>
    <w:rsid w:val="0092310B"/>
    <w:rsid w:val="00936A67"/>
    <w:rsid w:val="009409AD"/>
    <w:rsid w:val="0095630E"/>
    <w:rsid w:val="009663E3"/>
    <w:rsid w:val="009803E6"/>
    <w:rsid w:val="0098524F"/>
    <w:rsid w:val="009938C2"/>
    <w:rsid w:val="0099477C"/>
    <w:rsid w:val="009C587F"/>
    <w:rsid w:val="009D41E0"/>
    <w:rsid w:val="009E66FA"/>
    <w:rsid w:val="00A0699E"/>
    <w:rsid w:val="00A152A1"/>
    <w:rsid w:val="00A268B6"/>
    <w:rsid w:val="00A34763"/>
    <w:rsid w:val="00A4060A"/>
    <w:rsid w:val="00A56BFA"/>
    <w:rsid w:val="00A66041"/>
    <w:rsid w:val="00A80D7F"/>
    <w:rsid w:val="00A84CF3"/>
    <w:rsid w:val="00AA00BD"/>
    <w:rsid w:val="00AB224D"/>
    <w:rsid w:val="00AB5861"/>
    <w:rsid w:val="00AE6CD3"/>
    <w:rsid w:val="00B102B6"/>
    <w:rsid w:val="00B222D8"/>
    <w:rsid w:val="00B22629"/>
    <w:rsid w:val="00B24991"/>
    <w:rsid w:val="00B408B5"/>
    <w:rsid w:val="00B635A4"/>
    <w:rsid w:val="00B657C3"/>
    <w:rsid w:val="00B71A76"/>
    <w:rsid w:val="00B8136B"/>
    <w:rsid w:val="00B91DC8"/>
    <w:rsid w:val="00B961C3"/>
    <w:rsid w:val="00BD37D3"/>
    <w:rsid w:val="00BD60F9"/>
    <w:rsid w:val="00C07952"/>
    <w:rsid w:val="00C15E12"/>
    <w:rsid w:val="00C204C3"/>
    <w:rsid w:val="00C215E7"/>
    <w:rsid w:val="00C31020"/>
    <w:rsid w:val="00C44B19"/>
    <w:rsid w:val="00CA16B1"/>
    <w:rsid w:val="00CC5D0E"/>
    <w:rsid w:val="00CD6CEE"/>
    <w:rsid w:val="00CF51AC"/>
    <w:rsid w:val="00CF683D"/>
    <w:rsid w:val="00D02E05"/>
    <w:rsid w:val="00D0381D"/>
    <w:rsid w:val="00D20A8A"/>
    <w:rsid w:val="00D3089B"/>
    <w:rsid w:val="00D314D1"/>
    <w:rsid w:val="00D428AF"/>
    <w:rsid w:val="00D42BF6"/>
    <w:rsid w:val="00D439F4"/>
    <w:rsid w:val="00D5364E"/>
    <w:rsid w:val="00D55321"/>
    <w:rsid w:val="00D66319"/>
    <w:rsid w:val="00D67712"/>
    <w:rsid w:val="00D84F55"/>
    <w:rsid w:val="00D85C87"/>
    <w:rsid w:val="00D86852"/>
    <w:rsid w:val="00DB7432"/>
    <w:rsid w:val="00DC7EB5"/>
    <w:rsid w:val="00DD6504"/>
    <w:rsid w:val="00DE713A"/>
    <w:rsid w:val="00DF03C8"/>
    <w:rsid w:val="00DF187A"/>
    <w:rsid w:val="00DF5056"/>
    <w:rsid w:val="00E13E9B"/>
    <w:rsid w:val="00E21869"/>
    <w:rsid w:val="00E337B4"/>
    <w:rsid w:val="00E36865"/>
    <w:rsid w:val="00E47B32"/>
    <w:rsid w:val="00E664DF"/>
    <w:rsid w:val="00E85BAE"/>
    <w:rsid w:val="00E86110"/>
    <w:rsid w:val="00EA5033"/>
    <w:rsid w:val="00EB67C6"/>
    <w:rsid w:val="00EC01CE"/>
    <w:rsid w:val="00EC0D0A"/>
    <w:rsid w:val="00ED1E1B"/>
    <w:rsid w:val="00ED26D4"/>
    <w:rsid w:val="00EE6CFB"/>
    <w:rsid w:val="00F044F2"/>
    <w:rsid w:val="00F11247"/>
    <w:rsid w:val="00F355D8"/>
    <w:rsid w:val="00F46F69"/>
    <w:rsid w:val="00F47BDB"/>
    <w:rsid w:val="00F526A2"/>
    <w:rsid w:val="00F529BF"/>
    <w:rsid w:val="00F70888"/>
    <w:rsid w:val="00F90F82"/>
    <w:rsid w:val="00F965C0"/>
    <w:rsid w:val="00FA2907"/>
    <w:rsid w:val="00FC4E8B"/>
    <w:rsid w:val="00FD6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BD0BB"/>
  <w15:docId w15:val="{B84928EE-F0C2-4B28-9BE0-D324B2BB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785"/>
  </w:style>
  <w:style w:type="paragraph" w:styleId="Piedepgina">
    <w:name w:val="footer"/>
    <w:basedOn w:val="Normal"/>
    <w:link w:val="PiedepginaCar"/>
    <w:uiPriority w:val="99"/>
    <w:unhideWhenUsed/>
    <w:rsid w:val="00086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785"/>
  </w:style>
  <w:style w:type="paragraph" w:styleId="Prrafodelista">
    <w:name w:val="List Paragraph"/>
    <w:basedOn w:val="Normal"/>
    <w:uiPriority w:val="34"/>
    <w:qFormat/>
    <w:rsid w:val="00086785"/>
    <w:pPr>
      <w:widowControl w:val="0"/>
      <w:spacing w:after="0" w:line="240" w:lineRule="auto"/>
      <w:ind w:left="720" w:hanging="1"/>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86785"/>
    <w:rPr>
      <w:color w:val="0563C1" w:themeColor="hyperlink"/>
      <w:u w:val="single"/>
    </w:rPr>
  </w:style>
  <w:style w:type="character" w:customStyle="1" w:styleId="Ninguno">
    <w:name w:val="Ninguno"/>
    <w:rsid w:val="00086785"/>
    <w:rPr>
      <w:lang w:val="es-ES_tradnl"/>
    </w:rPr>
  </w:style>
  <w:style w:type="paragraph" w:customStyle="1" w:styleId="Notaalpie">
    <w:name w:val="Nota al pie"/>
    <w:rsid w:val="000867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Refdecomentario">
    <w:name w:val="annotation reference"/>
    <w:basedOn w:val="Fuentedeprrafopredeter"/>
    <w:uiPriority w:val="99"/>
    <w:semiHidden/>
    <w:unhideWhenUsed/>
    <w:rsid w:val="004A75DB"/>
    <w:rPr>
      <w:sz w:val="16"/>
      <w:szCs w:val="16"/>
    </w:rPr>
  </w:style>
  <w:style w:type="paragraph" w:styleId="Textocomentario">
    <w:name w:val="annotation text"/>
    <w:basedOn w:val="Normal"/>
    <w:link w:val="TextocomentarioCar"/>
    <w:uiPriority w:val="99"/>
    <w:semiHidden/>
    <w:unhideWhenUsed/>
    <w:rsid w:val="004A75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5DB"/>
    <w:rPr>
      <w:sz w:val="20"/>
      <w:szCs w:val="20"/>
    </w:rPr>
  </w:style>
  <w:style w:type="paragraph" w:styleId="Asuntodelcomentario">
    <w:name w:val="annotation subject"/>
    <w:basedOn w:val="Textocomentario"/>
    <w:next w:val="Textocomentario"/>
    <w:link w:val="AsuntodelcomentarioCar"/>
    <w:uiPriority w:val="99"/>
    <w:semiHidden/>
    <w:unhideWhenUsed/>
    <w:rsid w:val="004A75DB"/>
    <w:rPr>
      <w:b/>
      <w:bCs/>
    </w:rPr>
  </w:style>
  <w:style w:type="character" w:customStyle="1" w:styleId="AsuntodelcomentarioCar">
    <w:name w:val="Asunto del comentario Car"/>
    <w:basedOn w:val="TextocomentarioCar"/>
    <w:link w:val="Asuntodelcomentario"/>
    <w:uiPriority w:val="99"/>
    <w:semiHidden/>
    <w:rsid w:val="004A75DB"/>
    <w:rPr>
      <w:b/>
      <w:bCs/>
      <w:sz w:val="20"/>
      <w:szCs w:val="20"/>
    </w:rPr>
  </w:style>
  <w:style w:type="paragraph" w:styleId="Textodeglobo">
    <w:name w:val="Balloon Text"/>
    <w:basedOn w:val="Normal"/>
    <w:link w:val="TextodegloboCar"/>
    <w:uiPriority w:val="99"/>
    <w:semiHidden/>
    <w:unhideWhenUsed/>
    <w:rsid w:val="004A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5DB"/>
    <w:rPr>
      <w:rFonts w:ascii="Segoe UI" w:hAnsi="Segoe UI" w:cs="Segoe UI"/>
      <w:sz w:val="18"/>
      <w:szCs w:val="18"/>
    </w:rPr>
  </w:style>
  <w:style w:type="character" w:styleId="Hipervnculovisitado">
    <w:name w:val="FollowedHyperlink"/>
    <w:basedOn w:val="Fuentedeprrafopredeter"/>
    <w:uiPriority w:val="99"/>
    <w:semiHidden/>
    <w:unhideWhenUsed/>
    <w:rsid w:val="004A75DB"/>
    <w:rPr>
      <w:color w:val="954F72" w:themeColor="followedHyperlink"/>
      <w:u w:val="single"/>
    </w:rPr>
  </w:style>
  <w:style w:type="table" w:styleId="Tablaconcuadrcula">
    <w:name w:val="Table Grid"/>
    <w:basedOn w:val="Tablanormal"/>
    <w:uiPriority w:val="39"/>
    <w:rsid w:val="001F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E0D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rsid w:val="001E0D80"/>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unhideWhenUsed/>
    <w:rsid w:val="001E0D80"/>
    <w:rPr>
      <w:vertAlign w:val="superscript"/>
    </w:rPr>
  </w:style>
  <w:style w:type="paragraph" w:customStyle="1" w:styleId="Normal1">
    <w:name w:val="Normal1"/>
    <w:rsid w:val="002A7E64"/>
    <w:pPr>
      <w:widowControl w:val="0"/>
      <w:spacing w:after="0" w:line="240" w:lineRule="auto"/>
      <w:ind w:hanging="1"/>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B7CC3"/>
    <w:rPr>
      <w:color w:val="605E5C"/>
      <w:shd w:val="clear" w:color="auto" w:fill="E1DFDD"/>
    </w:rPr>
  </w:style>
  <w:style w:type="character" w:customStyle="1" w:styleId="Mencinsinresolver2">
    <w:name w:val="Mención sin resolver2"/>
    <w:basedOn w:val="Fuentedeprrafopredeter"/>
    <w:uiPriority w:val="99"/>
    <w:semiHidden/>
    <w:unhideWhenUsed/>
    <w:rsid w:val="00806619"/>
    <w:rPr>
      <w:color w:val="605E5C"/>
      <w:shd w:val="clear" w:color="auto" w:fill="E1DFDD"/>
    </w:rPr>
  </w:style>
  <w:style w:type="character" w:customStyle="1" w:styleId="Mencinsinresolver3">
    <w:name w:val="Mención sin resolver3"/>
    <w:basedOn w:val="Fuentedeprrafopredeter"/>
    <w:uiPriority w:val="99"/>
    <w:semiHidden/>
    <w:unhideWhenUsed/>
    <w:rsid w:val="00D3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5334">
      <w:bodyDiv w:val="1"/>
      <w:marLeft w:val="0"/>
      <w:marRight w:val="0"/>
      <w:marTop w:val="0"/>
      <w:marBottom w:val="0"/>
      <w:divBdr>
        <w:top w:val="none" w:sz="0" w:space="0" w:color="auto"/>
        <w:left w:val="none" w:sz="0" w:space="0" w:color="auto"/>
        <w:bottom w:val="none" w:sz="0" w:space="0" w:color="auto"/>
        <w:right w:val="none" w:sz="0" w:space="0" w:color="auto"/>
      </w:divBdr>
    </w:div>
    <w:div w:id="58789296">
      <w:bodyDiv w:val="1"/>
      <w:marLeft w:val="0"/>
      <w:marRight w:val="0"/>
      <w:marTop w:val="0"/>
      <w:marBottom w:val="0"/>
      <w:divBdr>
        <w:top w:val="none" w:sz="0" w:space="0" w:color="auto"/>
        <w:left w:val="none" w:sz="0" w:space="0" w:color="auto"/>
        <w:bottom w:val="none" w:sz="0" w:space="0" w:color="auto"/>
        <w:right w:val="none" w:sz="0" w:space="0" w:color="auto"/>
      </w:divBdr>
    </w:div>
    <w:div w:id="297343116">
      <w:bodyDiv w:val="1"/>
      <w:marLeft w:val="0"/>
      <w:marRight w:val="0"/>
      <w:marTop w:val="0"/>
      <w:marBottom w:val="0"/>
      <w:divBdr>
        <w:top w:val="none" w:sz="0" w:space="0" w:color="auto"/>
        <w:left w:val="none" w:sz="0" w:space="0" w:color="auto"/>
        <w:bottom w:val="none" w:sz="0" w:space="0" w:color="auto"/>
        <w:right w:val="none" w:sz="0" w:space="0" w:color="auto"/>
      </w:divBdr>
    </w:div>
    <w:div w:id="324869621">
      <w:bodyDiv w:val="1"/>
      <w:marLeft w:val="0"/>
      <w:marRight w:val="0"/>
      <w:marTop w:val="0"/>
      <w:marBottom w:val="0"/>
      <w:divBdr>
        <w:top w:val="none" w:sz="0" w:space="0" w:color="auto"/>
        <w:left w:val="none" w:sz="0" w:space="0" w:color="auto"/>
        <w:bottom w:val="none" w:sz="0" w:space="0" w:color="auto"/>
        <w:right w:val="none" w:sz="0" w:space="0" w:color="auto"/>
      </w:divBdr>
    </w:div>
    <w:div w:id="326901410">
      <w:bodyDiv w:val="1"/>
      <w:marLeft w:val="0"/>
      <w:marRight w:val="0"/>
      <w:marTop w:val="0"/>
      <w:marBottom w:val="0"/>
      <w:divBdr>
        <w:top w:val="none" w:sz="0" w:space="0" w:color="auto"/>
        <w:left w:val="none" w:sz="0" w:space="0" w:color="auto"/>
        <w:bottom w:val="none" w:sz="0" w:space="0" w:color="auto"/>
        <w:right w:val="none" w:sz="0" w:space="0" w:color="auto"/>
      </w:divBdr>
    </w:div>
    <w:div w:id="358551372">
      <w:bodyDiv w:val="1"/>
      <w:marLeft w:val="0"/>
      <w:marRight w:val="0"/>
      <w:marTop w:val="0"/>
      <w:marBottom w:val="0"/>
      <w:divBdr>
        <w:top w:val="none" w:sz="0" w:space="0" w:color="auto"/>
        <w:left w:val="none" w:sz="0" w:space="0" w:color="auto"/>
        <w:bottom w:val="none" w:sz="0" w:space="0" w:color="auto"/>
        <w:right w:val="none" w:sz="0" w:space="0" w:color="auto"/>
      </w:divBdr>
    </w:div>
    <w:div w:id="447704917">
      <w:bodyDiv w:val="1"/>
      <w:marLeft w:val="0"/>
      <w:marRight w:val="0"/>
      <w:marTop w:val="0"/>
      <w:marBottom w:val="0"/>
      <w:divBdr>
        <w:top w:val="none" w:sz="0" w:space="0" w:color="auto"/>
        <w:left w:val="none" w:sz="0" w:space="0" w:color="auto"/>
        <w:bottom w:val="none" w:sz="0" w:space="0" w:color="auto"/>
        <w:right w:val="none" w:sz="0" w:space="0" w:color="auto"/>
      </w:divBdr>
    </w:div>
    <w:div w:id="568002228">
      <w:bodyDiv w:val="1"/>
      <w:marLeft w:val="0"/>
      <w:marRight w:val="0"/>
      <w:marTop w:val="0"/>
      <w:marBottom w:val="0"/>
      <w:divBdr>
        <w:top w:val="none" w:sz="0" w:space="0" w:color="auto"/>
        <w:left w:val="none" w:sz="0" w:space="0" w:color="auto"/>
        <w:bottom w:val="none" w:sz="0" w:space="0" w:color="auto"/>
        <w:right w:val="none" w:sz="0" w:space="0" w:color="auto"/>
      </w:divBdr>
    </w:div>
    <w:div w:id="619187378">
      <w:bodyDiv w:val="1"/>
      <w:marLeft w:val="0"/>
      <w:marRight w:val="0"/>
      <w:marTop w:val="0"/>
      <w:marBottom w:val="0"/>
      <w:divBdr>
        <w:top w:val="none" w:sz="0" w:space="0" w:color="auto"/>
        <w:left w:val="none" w:sz="0" w:space="0" w:color="auto"/>
        <w:bottom w:val="none" w:sz="0" w:space="0" w:color="auto"/>
        <w:right w:val="none" w:sz="0" w:space="0" w:color="auto"/>
      </w:divBdr>
    </w:div>
    <w:div w:id="733704523">
      <w:bodyDiv w:val="1"/>
      <w:marLeft w:val="0"/>
      <w:marRight w:val="0"/>
      <w:marTop w:val="0"/>
      <w:marBottom w:val="0"/>
      <w:divBdr>
        <w:top w:val="none" w:sz="0" w:space="0" w:color="auto"/>
        <w:left w:val="none" w:sz="0" w:space="0" w:color="auto"/>
        <w:bottom w:val="none" w:sz="0" w:space="0" w:color="auto"/>
        <w:right w:val="none" w:sz="0" w:space="0" w:color="auto"/>
      </w:divBdr>
    </w:div>
    <w:div w:id="866911800">
      <w:bodyDiv w:val="1"/>
      <w:marLeft w:val="0"/>
      <w:marRight w:val="0"/>
      <w:marTop w:val="0"/>
      <w:marBottom w:val="0"/>
      <w:divBdr>
        <w:top w:val="none" w:sz="0" w:space="0" w:color="auto"/>
        <w:left w:val="none" w:sz="0" w:space="0" w:color="auto"/>
        <w:bottom w:val="none" w:sz="0" w:space="0" w:color="auto"/>
        <w:right w:val="none" w:sz="0" w:space="0" w:color="auto"/>
      </w:divBdr>
    </w:div>
    <w:div w:id="1155226089">
      <w:bodyDiv w:val="1"/>
      <w:marLeft w:val="0"/>
      <w:marRight w:val="0"/>
      <w:marTop w:val="0"/>
      <w:marBottom w:val="0"/>
      <w:divBdr>
        <w:top w:val="none" w:sz="0" w:space="0" w:color="auto"/>
        <w:left w:val="none" w:sz="0" w:space="0" w:color="auto"/>
        <w:bottom w:val="none" w:sz="0" w:space="0" w:color="auto"/>
        <w:right w:val="none" w:sz="0" w:space="0" w:color="auto"/>
      </w:divBdr>
    </w:div>
    <w:div w:id="1157458980">
      <w:bodyDiv w:val="1"/>
      <w:marLeft w:val="0"/>
      <w:marRight w:val="0"/>
      <w:marTop w:val="0"/>
      <w:marBottom w:val="0"/>
      <w:divBdr>
        <w:top w:val="none" w:sz="0" w:space="0" w:color="auto"/>
        <w:left w:val="none" w:sz="0" w:space="0" w:color="auto"/>
        <w:bottom w:val="none" w:sz="0" w:space="0" w:color="auto"/>
        <w:right w:val="none" w:sz="0" w:space="0" w:color="auto"/>
      </w:divBdr>
    </w:div>
    <w:div w:id="1166556856">
      <w:bodyDiv w:val="1"/>
      <w:marLeft w:val="0"/>
      <w:marRight w:val="0"/>
      <w:marTop w:val="0"/>
      <w:marBottom w:val="0"/>
      <w:divBdr>
        <w:top w:val="none" w:sz="0" w:space="0" w:color="auto"/>
        <w:left w:val="none" w:sz="0" w:space="0" w:color="auto"/>
        <w:bottom w:val="none" w:sz="0" w:space="0" w:color="auto"/>
        <w:right w:val="none" w:sz="0" w:space="0" w:color="auto"/>
      </w:divBdr>
    </w:div>
    <w:div w:id="1252471872">
      <w:bodyDiv w:val="1"/>
      <w:marLeft w:val="0"/>
      <w:marRight w:val="0"/>
      <w:marTop w:val="0"/>
      <w:marBottom w:val="0"/>
      <w:divBdr>
        <w:top w:val="none" w:sz="0" w:space="0" w:color="auto"/>
        <w:left w:val="none" w:sz="0" w:space="0" w:color="auto"/>
        <w:bottom w:val="none" w:sz="0" w:space="0" w:color="auto"/>
        <w:right w:val="none" w:sz="0" w:space="0" w:color="auto"/>
      </w:divBdr>
    </w:div>
    <w:div w:id="1418096842">
      <w:bodyDiv w:val="1"/>
      <w:marLeft w:val="0"/>
      <w:marRight w:val="0"/>
      <w:marTop w:val="0"/>
      <w:marBottom w:val="0"/>
      <w:divBdr>
        <w:top w:val="none" w:sz="0" w:space="0" w:color="auto"/>
        <w:left w:val="none" w:sz="0" w:space="0" w:color="auto"/>
        <w:bottom w:val="none" w:sz="0" w:space="0" w:color="auto"/>
        <w:right w:val="none" w:sz="0" w:space="0" w:color="auto"/>
      </w:divBdr>
    </w:div>
    <w:div w:id="1485311982">
      <w:bodyDiv w:val="1"/>
      <w:marLeft w:val="0"/>
      <w:marRight w:val="0"/>
      <w:marTop w:val="0"/>
      <w:marBottom w:val="0"/>
      <w:divBdr>
        <w:top w:val="none" w:sz="0" w:space="0" w:color="auto"/>
        <w:left w:val="none" w:sz="0" w:space="0" w:color="auto"/>
        <w:bottom w:val="none" w:sz="0" w:space="0" w:color="auto"/>
        <w:right w:val="none" w:sz="0" w:space="0" w:color="auto"/>
      </w:divBdr>
    </w:div>
    <w:div w:id="1505165910">
      <w:bodyDiv w:val="1"/>
      <w:marLeft w:val="0"/>
      <w:marRight w:val="0"/>
      <w:marTop w:val="0"/>
      <w:marBottom w:val="0"/>
      <w:divBdr>
        <w:top w:val="none" w:sz="0" w:space="0" w:color="auto"/>
        <w:left w:val="none" w:sz="0" w:space="0" w:color="auto"/>
        <w:bottom w:val="none" w:sz="0" w:space="0" w:color="auto"/>
        <w:right w:val="none" w:sz="0" w:space="0" w:color="auto"/>
      </w:divBdr>
    </w:div>
    <w:div w:id="1691833210">
      <w:bodyDiv w:val="1"/>
      <w:marLeft w:val="0"/>
      <w:marRight w:val="0"/>
      <w:marTop w:val="0"/>
      <w:marBottom w:val="0"/>
      <w:divBdr>
        <w:top w:val="none" w:sz="0" w:space="0" w:color="auto"/>
        <w:left w:val="none" w:sz="0" w:space="0" w:color="auto"/>
        <w:bottom w:val="none" w:sz="0" w:space="0" w:color="auto"/>
        <w:right w:val="none" w:sz="0" w:space="0" w:color="auto"/>
      </w:divBdr>
    </w:div>
    <w:div w:id="1701588657">
      <w:bodyDiv w:val="1"/>
      <w:marLeft w:val="0"/>
      <w:marRight w:val="0"/>
      <w:marTop w:val="0"/>
      <w:marBottom w:val="0"/>
      <w:divBdr>
        <w:top w:val="none" w:sz="0" w:space="0" w:color="auto"/>
        <w:left w:val="none" w:sz="0" w:space="0" w:color="auto"/>
        <w:bottom w:val="none" w:sz="0" w:space="0" w:color="auto"/>
        <w:right w:val="none" w:sz="0" w:space="0" w:color="auto"/>
      </w:divBdr>
    </w:div>
    <w:div w:id="1719358386">
      <w:bodyDiv w:val="1"/>
      <w:marLeft w:val="0"/>
      <w:marRight w:val="0"/>
      <w:marTop w:val="0"/>
      <w:marBottom w:val="0"/>
      <w:divBdr>
        <w:top w:val="none" w:sz="0" w:space="0" w:color="auto"/>
        <w:left w:val="none" w:sz="0" w:space="0" w:color="auto"/>
        <w:bottom w:val="none" w:sz="0" w:space="0" w:color="auto"/>
        <w:right w:val="none" w:sz="0" w:space="0" w:color="auto"/>
      </w:divBdr>
    </w:div>
    <w:div w:id="1770005686">
      <w:bodyDiv w:val="1"/>
      <w:marLeft w:val="0"/>
      <w:marRight w:val="0"/>
      <w:marTop w:val="0"/>
      <w:marBottom w:val="0"/>
      <w:divBdr>
        <w:top w:val="none" w:sz="0" w:space="0" w:color="auto"/>
        <w:left w:val="none" w:sz="0" w:space="0" w:color="auto"/>
        <w:bottom w:val="none" w:sz="0" w:space="0" w:color="auto"/>
        <w:right w:val="none" w:sz="0" w:space="0" w:color="auto"/>
      </w:divBdr>
    </w:div>
    <w:div w:id="1783453477">
      <w:bodyDiv w:val="1"/>
      <w:marLeft w:val="0"/>
      <w:marRight w:val="0"/>
      <w:marTop w:val="0"/>
      <w:marBottom w:val="0"/>
      <w:divBdr>
        <w:top w:val="none" w:sz="0" w:space="0" w:color="auto"/>
        <w:left w:val="none" w:sz="0" w:space="0" w:color="auto"/>
        <w:bottom w:val="none" w:sz="0" w:space="0" w:color="auto"/>
        <w:right w:val="none" w:sz="0" w:space="0" w:color="auto"/>
      </w:divBdr>
    </w:div>
    <w:div w:id="1971938633">
      <w:bodyDiv w:val="1"/>
      <w:marLeft w:val="0"/>
      <w:marRight w:val="0"/>
      <w:marTop w:val="0"/>
      <w:marBottom w:val="0"/>
      <w:divBdr>
        <w:top w:val="none" w:sz="0" w:space="0" w:color="auto"/>
        <w:left w:val="none" w:sz="0" w:space="0" w:color="auto"/>
        <w:bottom w:val="none" w:sz="0" w:space="0" w:color="auto"/>
        <w:right w:val="none" w:sz="0" w:space="0" w:color="auto"/>
      </w:divBdr>
    </w:div>
    <w:div w:id="1976400708">
      <w:bodyDiv w:val="1"/>
      <w:marLeft w:val="0"/>
      <w:marRight w:val="0"/>
      <w:marTop w:val="0"/>
      <w:marBottom w:val="0"/>
      <w:divBdr>
        <w:top w:val="none" w:sz="0" w:space="0" w:color="auto"/>
        <w:left w:val="none" w:sz="0" w:space="0" w:color="auto"/>
        <w:bottom w:val="none" w:sz="0" w:space="0" w:color="auto"/>
        <w:right w:val="none" w:sz="0" w:space="0" w:color="auto"/>
      </w:divBdr>
    </w:div>
    <w:div w:id="2031370362">
      <w:bodyDiv w:val="1"/>
      <w:marLeft w:val="0"/>
      <w:marRight w:val="0"/>
      <w:marTop w:val="0"/>
      <w:marBottom w:val="0"/>
      <w:divBdr>
        <w:top w:val="none" w:sz="0" w:space="0" w:color="auto"/>
        <w:left w:val="none" w:sz="0" w:space="0" w:color="auto"/>
        <w:bottom w:val="none" w:sz="0" w:space="0" w:color="auto"/>
        <w:right w:val="none" w:sz="0" w:space="0" w:color="auto"/>
      </w:divBdr>
    </w:div>
    <w:div w:id="2049716491">
      <w:bodyDiv w:val="1"/>
      <w:marLeft w:val="0"/>
      <w:marRight w:val="0"/>
      <w:marTop w:val="0"/>
      <w:marBottom w:val="0"/>
      <w:divBdr>
        <w:top w:val="none" w:sz="0" w:space="0" w:color="auto"/>
        <w:left w:val="none" w:sz="0" w:space="0" w:color="auto"/>
        <w:bottom w:val="none" w:sz="0" w:space="0" w:color="auto"/>
        <w:right w:val="none" w:sz="0" w:space="0" w:color="auto"/>
      </w:divBdr>
    </w:div>
    <w:div w:id="20762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yectolibera.org/proximos-eventos/" TargetMode="External"/><Relationship Id="rId18" Type="http://schemas.openxmlformats.org/officeDocument/2006/relationships/hyperlink" Target="https://proyectolibera.org/libera-mak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titaud@atrevia.com" TargetMode="External"/><Relationship Id="rId7" Type="http://schemas.openxmlformats.org/officeDocument/2006/relationships/settings" Target="settings.xml"/><Relationship Id="rId12" Type="http://schemas.openxmlformats.org/officeDocument/2006/relationships/hyperlink" Target="https://proyectolibera.org/proximos-eventos/" TargetMode="External"/><Relationship Id="rId17" Type="http://schemas.openxmlformats.org/officeDocument/2006/relationships/hyperlink" Target="https://proyectolibera.org/aulas-liber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yectolibera.org/ciencia-libera/" TargetMode="External"/><Relationship Id="rId20" Type="http://schemas.openxmlformats.org/officeDocument/2006/relationships/hyperlink" Target="http://www.ecoemb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yectolibera.org/proximos-eventos/" TargetMode="External"/><Relationship Id="rId24" Type="http://schemas.openxmlformats.org/officeDocument/2006/relationships/hyperlink" Target="mailto:prensa@seo.org" TargetMode="External"/><Relationship Id="rId5" Type="http://schemas.openxmlformats.org/officeDocument/2006/relationships/numbering" Target="numbering.xml"/><Relationship Id="rId15" Type="http://schemas.openxmlformats.org/officeDocument/2006/relationships/hyperlink" Target="https://proyectolibera.org/movilizacion-littering-abandono-residuos/apadrinamientos/" TargetMode="External"/><Relationship Id="rId23" Type="http://schemas.openxmlformats.org/officeDocument/2006/relationships/hyperlink" Target="mailto:/aserra@atrevia.com" TargetMode="External"/><Relationship Id="rId10" Type="http://schemas.openxmlformats.org/officeDocument/2006/relationships/endnotes" Target="endnotes.xml"/><Relationship Id="rId19" Type="http://schemas.openxmlformats.org/officeDocument/2006/relationships/hyperlink" Target="http://proyectolibe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yectolibera.org/proximos-eventos/" TargetMode="External"/><Relationship Id="rId22" Type="http://schemas.openxmlformats.org/officeDocument/2006/relationships/hyperlink" Target="mailto:/rsantiago@atrev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TipoDocumento xmlns="1280B608-9885-4FCA-B6D1-7F547B50A8E0">Otros</EcoTipoDocumento>
    <EcoOrigen xmlns="1280B608-9885-4FCA-B6D1-7F547B50A8E0">Comunidades</EcoOrigen>
    <EcoProyecto xmlns="1280B608-9885-4FCA-B6D1-7F547B50A8E0">Comunicación y RRPP</EcoProyecto>
  </documentManagement>
</p:properties>
</file>

<file path=customXml/item2.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9AC88F7DEB550B4E8162A317CE3B4F110035C03899D2F0AA4682CD1CAB5EF49B7F" ma:contentTypeVersion="1" ma:contentTypeDescription="Tipo de contenido para Docs. Ecoembes" ma:contentTypeScope="" ma:versionID="322cb1c9509c9ea310c451889a8a3217">
  <xsd:schema xmlns:xsd="http://www.w3.org/2001/XMLSchema" xmlns:xs="http://www.w3.org/2001/XMLSchema" xmlns:p="http://schemas.microsoft.com/office/2006/metadata/properties" xmlns:ns2="1280B608-9885-4FCA-B6D1-7F547B50A8E0" targetNamespace="http://schemas.microsoft.com/office/2006/metadata/properties" ma:root="true" ma:fieldsID="708e8a7e2f209e2f4de5dfe81e6b011f" ns2:_="">
    <xsd:import namespace="1280B608-9885-4FCA-B6D1-7F547B50A8E0"/>
    <xsd:element name="properties">
      <xsd:complexType>
        <xsd:sequence>
          <xsd:element name="documentManagement">
            <xsd:complexType>
              <xsd:all>
                <xsd:element ref="ns2:EcoTipoDocumento" minOccurs="0"/>
                <xsd:element ref="ns2:EcoOrigen" minOccurs="0"/>
                <xsd:element ref="ns2:Eco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0B608-9885-4FCA-B6D1-7F547B50A8E0" elementFormDefault="qualified">
    <xsd:import namespace="http://schemas.microsoft.com/office/2006/documentManagement/types"/>
    <xsd:import namespace="http://schemas.microsoft.com/office/infopath/2007/PartnerControls"/>
    <xsd:element name="EcoTipoDocumento" ma:index="8" nillable="true" ma:displayName="Tipo Documento" ma:default="Pendiente" ma:internalName="EcoTipoDocumento">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EcoOrigen" ma:index="9" nillable="true" ma:displayName="Origen Documento" ma:default="Pendiente" ma:internalName="EcoOrigen">
      <xsd:simpleType>
        <xsd:restriction base="dms:Unknown"/>
      </xsd:simpleType>
    </xsd:element>
    <xsd:element name="EcoProyecto" ma:index="10" nillable="true" ma:displayName="Proyecto Documento" ma:default="Pendiente" ma:internalName="EcoProyec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8066-20A3-4860-B5FD-44E25043C7D6}">
  <ds:schemaRefs>
    <ds:schemaRef ds:uri="http://schemas.microsoft.com/office/2006/metadata/properties"/>
    <ds:schemaRef ds:uri="http://schemas.microsoft.com/office/infopath/2007/PartnerControls"/>
    <ds:schemaRef ds:uri="1280B608-9885-4FCA-B6D1-7F547B50A8E0"/>
  </ds:schemaRefs>
</ds:datastoreItem>
</file>

<file path=customXml/itemProps2.xml><?xml version="1.0" encoding="utf-8"?>
<ds:datastoreItem xmlns:ds="http://schemas.openxmlformats.org/officeDocument/2006/customXml" ds:itemID="{4DB81C5F-A625-43AC-8C4D-28413072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0B608-9885-4FCA-B6D1-7F547B50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8CC80-45CF-450B-A380-006A303CB439}">
  <ds:schemaRefs>
    <ds:schemaRef ds:uri="http://schemas.microsoft.com/sharepoint/v3/contenttype/forms"/>
  </ds:schemaRefs>
</ds:datastoreItem>
</file>

<file path=customXml/itemProps4.xml><?xml version="1.0" encoding="utf-8"?>
<ds:datastoreItem xmlns:ds="http://schemas.openxmlformats.org/officeDocument/2006/customXml" ds:itemID="{43E32132-D492-409B-9AD8-F44DE04B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Gonzalez Garcia</dc:creator>
  <cp:lastModifiedBy>Romain Titaud</cp:lastModifiedBy>
  <cp:revision>12</cp:revision>
  <dcterms:created xsi:type="dcterms:W3CDTF">2020-01-16T07:00:00Z</dcterms:created>
  <dcterms:modified xsi:type="dcterms:W3CDTF">2020-01-22T11:56:00Z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0x01010057717D861B934E58A8FDB0F4569066E6009AC88F7DEB550B4E8162A317CE3B4F110035C03899D2F0AA4682CD1CAB5EF49B7F</vt:lpwstr>
  </property>
</Properties>
</file>