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BA" w:rsidRDefault="00D70EBA" w:rsidP="00A56E2E">
      <w:pPr>
        <w:ind w:hanging="2"/>
        <w:jc w:val="center"/>
        <w:rPr>
          <w:rFonts w:ascii="Calibri" w:eastAsia="Calibri" w:hAnsi="Calibri" w:cs="Calibri"/>
          <w:i/>
          <w:sz w:val="22"/>
          <w:szCs w:val="22"/>
          <w:u w:val="single"/>
        </w:rPr>
      </w:pPr>
    </w:p>
    <w:p w:rsidR="002A2182" w:rsidRPr="00B6459A" w:rsidRDefault="00A8467B" w:rsidP="00A56E2E">
      <w:pPr>
        <w:pStyle w:val="Normal1"/>
        <w:pBdr>
          <w:top w:val="nil"/>
          <w:left w:val="nil"/>
          <w:bottom w:val="nil"/>
          <w:right w:val="nil"/>
          <w:between w:val="nil"/>
        </w:pBdr>
        <w:ind w:left="574" w:firstLine="0"/>
        <w:jc w:val="center"/>
        <w:rPr>
          <w:rFonts w:ascii="Calibri" w:eastAsia="Calibri" w:hAnsi="Calibri" w:cs="Calibri"/>
          <w:b/>
          <w:color w:val="000000"/>
          <w:sz w:val="44"/>
          <w:szCs w:val="44"/>
        </w:rPr>
      </w:pPr>
      <w:r>
        <w:rPr>
          <w:rFonts w:ascii="Calibri" w:eastAsia="Calibri" w:hAnsi="Calibri" w:cs="Calibri"/>
          <w:b/>
          <w:color w:val="000000"/>
          <w:sz w:val="44"/>
          <w:szCs w:val="44"/>
        </w:rPr>
        <w:t>LIBERA</w:t>
      </w:r>
      <w:r w:rsidR="00B6459A">
        <w:rPr>
          <w:rFonts w:ascii="Calibri" w:eastAsia="Calibri" w:hAnsi="Calibri" w:cs="Calibri"/>
          <w:b/>
          <w:color w:val="000000"/>
          <w:sz w:val="44"/>
          <w:szCs w:val="44"/>
        </w:rPr>
        <w:t xml:space="preserve"> </w:t>
      </w:r>
      <w:r w:rsidR="00580D60">
        <w:rPr>
          <w:rFonts w:ascii="Calibri" w:eastAsia="Calibri" w:hAnsi="Calibri" w:cs="Calibri"/>
          <w:b/>
          <w:color w:val="000000"/>
          <w:sz w:val="44"/>
          <w:szCs w:val="44"/>
        </w:rPr>
        <w:t>lanza</w:t>
      </w:r>
      <w:r w:rsidR="00B6459A">
        <w:rPr>
          <w:rFonts w:ascii="Calibri" w:eastAsia="Calibri" w:hAnsi="Calibri" w:cs="Calibri"/>
          <w:b/>
          <w:color w:val="000000"/>
          <w:sz w:val="44"/>
          <w:szCs w:val="44"/>
        </w:rPr>
        <w:t xml:space="preserve"> una nueva edición </w:t>
      </w:r>
      <w:r w:rsidR="00B6459A">
        <w:rPr>
          <w:rFonts w:ascii="Calibri" w:eastAsia="Calibri" w:hAnsi="Calibri" w:cs="Calibri"/>
          <w:b/>
          <w:color w:val="000000"/>
          <w:sz w:val="44"/>
          <w:szCs w:val="44"/>
        </w:rPr>
        <w:br/>
        <w:t xml:space="preserve">de </w:t>
      </w:r>
      <w:r w:rsidR="0001483A">
        <w:rPr>
          <w:rFonts w:ascii="Calibri" w:eastAsia="Calibri" w:hAnsi="Calibri" w:cs="Calibri"/>
          <w:b/>
          <w:color w:val="000000"/>
          <w:sz w:val="44"/>
          <w:szCs w:val="44"/>
        </w:rPr>
        <w:t xml:space="preserve">las </w:t>
      </w:r>
      <w:r w:rsidR="000F3DA8" w:rsidRPr="000F3DA8">
        <w:rPr>
          <w:rFonts w:ascii="Calibri" w:eastAsia="Calibri" w:hAnsi="Calibri" w:cs="Calibri"/>
          <w:b/>
          <w:color w:val="000000"/>
          <w:sz w:val="44"/>
          <w:szCs w:val="44"/>
        </w:rPr>
        <w:t>‘Charlas contra la Basuraleza’</w:t>
      </w:r>
      <w:r>
        <w:rPr>
          <w:rFonts w:ascii="Calibri" w:eastAsia="Calibri" w:hAnsi="Calibri" w:cs="Calibri"/>
          <w:b/>
          <w:color w:val="000000"/>
          <w:sz w:val="44"/>
          <w:szCs w:val="44"/>
        </w:rPr>
        <w:t xml:space="preserve"> </w:t>
      </w:r>
      <w:r w:rsidR="00B6459A">
        <w:rPr>
          <w:rFonts w:ascii="Calibri" w:eastAsia="Calibri" w:hAnsi="Calibri" w:cs="Calibri"/>
          <w:b/>
          <w:color w:val="000000"/>
          <w:sz w:val="44"/>
          <w:szCs w:val="44"/>
        </w:rPr>
        <w:br/>
        <w:t xml:space="preserve">en formato </w:t>
      </w:r>
      <w:r w:rsidR="0001483A">
        <w:rPr>
          <w:rFonts w:ascii="Calibri" w:eastAsia="Calibri" w:hAnsi="Calibri" w:cs="Calibri"/>
          <w:b/>
          <w:color w:val="000000"/>
          <w:sz w:val="44"/>
          <w:szCs w:val="44"/>
        </w:rPr>
        <w:t>digital</w:t>
      </w:r>
    </w:p>
    <w:p w:rsidR="000F3DA8" w:rsidRPr="00210991" w:rsidRDefault="000F3DA8" w:rsidP="002A2182">
      <w:pPr>
        <w:pStyle w:val="Normal1"/>
        <w:pBdr>
          <w:top w:val="nil"/>
          <w:left w:val="nil"/>
          <w:bottom w:val="nil"/>
          <w:right w:val="nil"/>
          <w:between w:val="nil"/>
        </w:pBdr>
        <w:ind w:left="574" w:firstLine="0"/>
        <w:jc w:val="both"/>
        <w:rPr>
          <w:rFonts w:asciiTheme="majorHAnsi" w:hAnsiTheme="majorHAnsi"/>
          <w:b/>
        </w:rPr>
      </w:pPr>
    </w:p>
    <w:p w:rsidR="00975122" w:rsidRPr="00975122" w:rsidRDefault="00975122" w:rsidP="00975122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La</w:t>
      </w:r>
      <w:r w:rsidR="009E41BE">
        <w:rPr>
          <w:rFonts w:asciiTheme="majorHAnsi" w:hAnsiTheme="majorHAnsi"/>
          <w:b/>
        </w:rPr>
        <w:t xml:space="preserve"> primera </w:t>
      </w:r>
      <w:r>
        <w:rPr>
          <w:rFonts w:asciiTheme="majorHAnsi" w:hAnsiTheme="majorHAnsi"/>
          <w:b/>
        </w:rPr>
        <w:t xml:space="preserve">“Charla contra la Basuraleza” </w:t>
      </w:r>
      <w:r w:rsidR="009E41BE">
        <w:rPr>
          <w:rFonts w:asciiTheme="majorHAnsi" w:hAnsiTheme="majorHAnsi"/>
          <w:b/>
        </w:rPr>
        <w:t>de</w:t>
      </w:r>
      <w:r w:rsidR="0001483A">
        <w:rPr>
          <w:rFonts w:asciiTheme="majorHAnsi" w:hAnsiTheme="majorHAnsi"/>
          <w:b/>
        </w:rPr>
        <w:t xml:space="preserve"> 2020 </w:t>
      </w:r>
      <w:r>
        <w:rPr>
          <w:rFonts w:asciiTheme="majorHAnsi" w:hAnsiTheme="majorHAnsi"/>
          <w:b/>
        </w:rPr>
        <w:t xml:space="preserve">adapta su celebración al formato </w:t>
      </w:r>
      <w:r w:rsidR="0001483A">
        <w:rPr>
          <w:rFonts w:asciiTheme="majorHAnsi" w:hAnsiTheme="majorHAnsi"/>
          <w:b/>
        </w:rPr>
        <w:t xml:space="preserve">digital </w:t>
      </w:r>
      <w:r>
        <w:rPr>
          <w:rFonts w:asciiTheme="majorHAnsi" w:hAnsiTheme="majorHAnsi"/>
          <w:b/>
        </w:rPr>
        <w:t>y tendrán lugar el próximo 29 de abril.</w:t>
      </w:r>
    </w:p>
    <w:p w:rsidR="00975122" w:rsidRDefault="00975122" w:rsidP="008024F4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Theme="majorHAnsi" w:hAnsiTheme="majorHAnsi"/>
          <w:b/>
        </w:rPr>
      </w:pPr>
    </w:p>
    <w:p w:rsidR="00721B84" w:rsidRDefault="00975122" w:rsidP="0028008C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</w:t>
      </w:r>
      <w:r w:rsidR="00B34C0A">
        <w:rPr>
          <w:rFonts w:asciiTheme="majorHAnsi" w:hAnsiTheme="majorHAnsi"/>
          <w:b/>
        </w:rPr>
        <w:t xml:space="preserve"> humorista</w:t>
      </w:r>
      <w:r w:rsidR="00A80286">
        <w:rPr>
          <w:rFonts w:asciiTheme="majorHAnsi" w:hAnsiTheme="majorHAnsi"/>
          <w:b/>
        </w:rPr>
        <w:t xml:space="preserve"> </w:t>
      </w:r>
      <w:r w:rsidR="00B34C0A">
        <w:rPr>
          <w:rFonts w:asciiTheme="majorHAnsi" w:hAnsiTheme="majorHAnsi"/>
          <w:b/>
        </w:rPr>
        <w:t>Juan Luís Cano</w:t>
      </w:r>
      <w:r w:rsidR="00A80286">
        <w:rPr>
          <w:rFonts w:asciiTheme="majorHAnsi" w:hAnsiTheme="majorHAnsi"/>
          <w:b/>
        </w:rPr>
        <w:t>,</w:t>
      </w:r>
      <w:r w:rsidR="0028008C" w:rsidRPr="0028008C">
        <w:rPr>
          <w:rFonts w:asciiTheme="majorHAnsi" w:hAnsiTheme="majorHAnsi"/>
          <w:b/>
        </w:rPr>
        <w:t xml:space="preserve"> </w:t>
      </w:r>
      <w:r w:rsidR="00B34C0A">
        <w:rPr>
          <w:rFonts w:asciiTheme="majorHAnsi" w:hAnsiTheme="majorHAnsi"/>
          <w:b/>
        </w:rPr>
        <w:t xml:space="preserve">el </w:t>
      </w:r>
      <w:proofErr w:type="spellStart"/>
      <w:r w:rsidR="00B34C0A" w:rsidRPr="00B6459A">
        <w:rPr>
          <w:rFonts w:asciiTheme="majorHAnsi" w:hAnsiTheme="majorHAnsi"/>
          <w:b/>
          <w:i/>
          <w:iCs/>
        </w:rPr>
        <w:t>youtuber</w:t>
      </w:r>
      <w:proofErr w:type="spellEnd"/>
      <w:r w:rsidR="00B34C0A">
        <w:rPr>
          <w:rFonts w:asciiTheme="majorHAnsi" w:hAnsiTheme="majorHAnsi"/>
          <w:b/>
        </w:rPr>
        <w:t xml:space="preserve"> José Luis Crespo (</w:t>
      </w:r>
      <w:r w:rsidR="0028008C" w:rsidRPr="0028008C">
        <w:rPr>
          <w:rFonts w:asciiTheme="majorHAnsi" w:hAnsiTheme="majorHAnsi"/>
          <w:b/>
        </w:rPr>
        <w:t>‘</w:t>
      </w:r>
      <w:proofErr w:type="spellStart"/>
      <w:r w:rsidR="0028008C" w:rsidRPr="0028008C">
        <w:rPr>
          <w:rFonts w:asciiTheme="majorHAnsi" w:hAnsiTheme="majorHAnsi"/>
          <w:b/>
        </w:rPr>
        <w:t>QuantumFracture</w:t>
      </w:r>
      <w:proofErr w:type="spellEnd"/>
      <w:r w:rsidR="0028008C" w:rsidRPr="0028008C">
        <w:rPr>
          <w:rFonts w:asciiTheme="majorHAnsi" w:hAnsiTheme="majorHAnsi"/>
          <w:b/>
        </w:rPr>
        <w:t>’</w:t>
      </w:r>
      <w:r w:rsidR="00B34C0A">
        <w:rPr>
          <w:rFonts w:asciiTheme="majorHAnsi" w:hAnsiTheme="majorHAnsi"/>
          <w:b/>
        </w:rPr>
        <w:t xml:space="preserve">) y la presidenta de la </w:t>
      </w:r>
      <w:r w:rsidR="0028008C" w:rsidRPr="0028008C">
        <w:rPr>
          <w:rFonts w:asciiTheme="majorHAnsi" w:hAnsiTheme="majorHAnsi"/>
          <w:b/>
        </w:rPr>
        <w:t>Asociación Española de Basuras Marinas</w:t>
      </w:r>
      <w:r w:rsidR="00B34C0A">
        <w:rPr>
          <w:rFonts w:asciiTheme="majorHAnsi" w:hAnsiTheme="majorHAnsi"/>
          <w:b/>
        </w:rPr>
        <w:t xml:space="preserve"> (AEBAM</w:t>
      </w:r>
      <w:r w:rsidR="0028008C" w:rsidRPr="0028008C">
        <w:rPr>
          <w:rFonts w:asciiTheme="majorHAnsi" w:hAnsiTheme="majorHAnsi"/>
          <w:b/>
        </w:rPr>
        <w:t>)</w:t>
      </w:r>
      <w:r w:rsidR="0028008C">
        <w:rPr>
          <w:rFonts w:asciiTheme="majorHAnsi" w:hAnsiTheme="majorHAnsi"/>
          <w:b/>
        </w:rPr>
        <w:t xml:space="preserve"> </w:t>
      </w:r>
      <w:r w:rsidR="00B34C0A">
        <w:rPr>
          <w:rFonts w:asciiTheme="majorHAnsi" w:hAnsiTheme="majorHAnsi"/>
          <w:b/>
        </w:rPr>
        <w:t xml:space="preserve">Pilar </w:t>
      </w:r>
      <w:proofErr w:type="spellStart"/>
      <w:r w:rsidR="00B34C0A">
        <w:rPr>
          <w:rFonts w:asciiTheme="majorHAnsi" w:hAnsiTheme="majorHAnsi"/>
          <w:b/>
        </w:rPr>
        <w:t>Zorzo</w:t>
      </w:r>
      <w:proofErr w:type="spellEnd"/>
      <w:r w:rsidR="0001483A">
        <w:rPr>
          <w:rFonts w:asciiTheme="majorHAnsi" w:hAnsiTheme="majorHAnsi"/>
          <w:b/>
        </w:rPr>
        <w:t xml:space="preserve">, </w:t>
      </w:r>
      <w:r>
        <w:rPr>
          <w:rFonts w:asciiTheme="majorHAnsi" w:hAnsiTheme="majorHAnsi"/>
          <w:b/>
        </w:rPr>
        <w:t xml:space="preserve">participan </w:t>
      </w:r>
      <w:r w:rsidR="0001483A">
        <w:rPr>
          <w:rFonts w:asciiTheme="majorHAnsi" w:hAnsiTheme="majorHAnsi"/>
          <w:b/>
        </w:rPr>
        <w:t xml:space="preserve">un año más </w:t>
      </w:r>
      <w:r>
        <w:rPr>
          <w:rFonts w:asciiTheme="majorHAnsi" w:hAnsiTheme="majorHAnsi"/>
          <w:b/>
        </w:rPr>
        <w:t xml:space="preserve">en esta iniciativa de </w:t>
      </w:r>
      <w:r w:rsidR="004F2ABA" w:rsidRPr="004F2ABA">
        <w:rPr>
          <w:rFonts w:asciiTheme="majorHAnsi" w:hAnsiTheme="majorHAnsi"/>
          <w:b/>
        </w:rPr>
        <w:t>LIBERA</w:t>
      </w:r>
      <w:r w:rsidR="0001483A">
        <w:rPr>
          <w:rFonts w:asciiTheme="majorHAnsi" w:hAnsiTheme="majorHAnsi"/>
          <w:b/>
        </w:rPr>
        <w:t xml:space="preserve"> para </w:t>
      </w:r>
      <w:r w:rsidR="004F2ABA" w:rsidRPr="004F2ABA">
        <w:rPr>
          <w:rFonts w:asciiTheme="majorHAnsi" w:hAnsiTheme="majorHAnsi"/>
          <w:b/>
        </w:rPr>
        <w:t>acercar</w:t>
      </w:r>
      <w:r w:rsidR="0028008C">
        <w:rPr>
          <w:rFonts w:asciiTheme="majorHAnsi" w:hAnsiTheme="majorHAnsi"/>
          <w:b/>
        </w:rPr>
        <w:t xml:space="preserve"> la problemática de la </w:t>
      </w:r>
      <w:r w:rsidR="00400B5E" w:rsidRPr="00B53ACF">
        <w:rPr>
          <w:rFonts w:asciiTheme="majorHAnsi" w:hAnsiTheme="majorHAnsi"/>
          <w:b/>
          <w:iCs/>
        </w:rPr>
        <w:t>basuraleza</w:t>
      </w:r>
      <w:r w:rsidR="0028008C">
        <w:rPr>
          <w:rFonts w:asciiTheme="majorHAnsi" w:hAnsiTheme="majorHAnsi"/>
          <w:b/>
        </w:rPr>
        <w:t xml:space="preserve"> </w:t>
      </w:r>
      <w:r w:rsidR="004F2ABA" w:rsidRPr="0028008C">
        <w:rPr>
          <w:rFonts w:asciiTheme="majorHAnsi" w:hAnsiTheme="majorHAnsi"/>
          <w:b/>
        </w:rPr>
        <w:t>a un público joven, de entre 18 y 35 años.</w:t>
      </w:r>
    </w:p>
    <w:p w:rsidR="00975122" w:rsidRDefault="00975122" w:rsidP="00975122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Theme="majorHAnsi" w:hAnsiTheme="majorHAnsi"/>
          <w:b/>
        </w:rPr>
      </w:pPr>
    </w:p>
    <w:p w:rsidR="004F2ABA" w:rsidRPr="004F2ABA" w:rsidRDefault="004F2ABA" w:rsidP="004F2ABA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74" w:firstLine="0"/>
        <w:jc w:val="both"/>
        <w:rPr>
          <w:rFonts w:asciiTheme="majorHAnsi" w:eastAsia="Calibri" w:hAnsiTheme="majorHAnsi" w:cs="Calibri"/>
          <w:b/>
        </w:rPr>
      </w:pPr>
    </w:p>
    <w:p w:rsidR="0001483A" w:rsidRDefault="001A0142" w:rsidP="001778CE">
      <w:pPr>
        <w:spacing w:line="276" w:lineRule="auto"/>
        <w:jc w:val="both"/>
        <w:rPr>
          <w:rFonts w:asciiTheme="majorHAnsi" w:eastAsia="Calibri" w:hAnsiTheme="majorHAnsi" w:cs="Calibri"/>
          <w:bCs/>
          <w:color w:val="000000"/>
          <w:sz w:val="22"/>
          <w:szCs w:val="22"/>
        </w:rPr>
      </w:pPr>
      <w:r>
        <w:rPr>
          <w:rFonts w:asciiTheme="majorHAnsi" w:eastAsia="Calibri" w:hAnsiTheme="majorHAnsi" w:cs="Calibri"/>
          <w:b/>
          <w:color w:val="000000"/>
          <w:sz w:val="22"/>
          <w:szCs w:val="22"/>
        </w:rPr>
        <w:t>Madrid</w:t>
      </w:r>
      <w:r w:rsidR="004A1770" w:rsidRPr="00210991">
        <w:rPr>
          <w:rFonts w:asciiTheme="majorHAnsi" w:eastAsia="Calibri" w:hAnsiTheme="majorHAnsi" w:cs="Calibri"/>
          <w:b/>
          <w:color w:val="000000"/>
          <w:sz w:val="22"/>
          <w:szCs w:val="22"/>
        </w:rPr>
        <w:t xml:space="preserve">, </w:t>
      </w:r>
      <w:bookmarkStart w:id="0" w:name="_GoBack"/>
      <w:bookmarkEnd w:id="0"/>
      <w:r w:rsidR="00D1402D" w:rsidRPr="00D1402D">
        <w:rPr>
          <w:rFonts w:asciiTheme="majorHAnsi" w:eastAsia="Calibri" w:hAnsiTheme="majorHAnsi" w:cs="Calibri"/>
          <w:b/>
          <w:color w:val="000000"/>
          <w:sz w:val="22"/>
          <w:szCs w:val="22"/>
        </w:rPr>
        <w:t>23</w:t>
      </w:r>
      <w:r w:rsidR="004A1770" w:rsidRPr="00210991">
        <w:rPr>
          <w:rFonts w:asciiTheme="majorHAnsi" w:eastAsia="Calibri" w:hAnsiTheme="majorHAnsi" w:cs="Calibri"/>
          <w:b/>
          <w:color w:val="000000"/>
          <w:sz w:val="22"/>
          <w:szCs w:val="22"/>
        </w:rPr>
        <w:t xml:space="preserve"> de </w:t>
      </w:r>
      <w:r w:rsidR="00975122">
        <w:rPr>
          <w:rFonts w:asciiTheme="majorHAnsi" w:eastAsia="Calibri" w:hAnsiTheme="majorHAnsi" w:cs="Calibri"/>
          <w:b/>
          <w:color w:val="000000"/>
          <w:sz w:val="22"/>
          <w:szCs w:val="22"/>
        </w:rPr>
        <w:t>abril</w:t>
      </w:r>
      <w:r w:rsidR="002A2182" w:rsidRPr="00210991">
        <w:rPr>
          <w:rFonts w:asciiTheme="majorHAnsi" w:eastAsia="Calibri" w:hAnsiTheme="majorHAnsi" w:cs="Calibri"/>
          <w:b/>
          <w:color w:val="000000"/>
          <w:sz w:val="22"/>
          <w:szCs w:val="22"/>
        </w:rPr>
        <w:t xml:space="preserve"> </w:t>
      </w:r>
      <w:r w:rsidR="004A1770" w:rsidRPr="00210991">
        <w:rPr>
          <w:rFonts w:asciiTheme="majorHAnsi" w:eastAsia="Calibri" w:hAnsiTheme="majorHAnsi" w:cs="Calibri"/>
          <w:b/>
          <w:color w:val="000000"/>
          <w:sz w:val="22"/>
          <w:szCs w:val="22"/>
        </w:rPr>
        <w:t xml:space="preserve">de </w:t>
      </w:r>
      <w:r w:rsidR="00A8467B">
        <w:rPr>
          <w:rFonts w:asciiTheme="majorHAnsi" w:eastAsia="Calibri" w:hAnsiTheme="majorHAnsi" w:cs="Calibri"/>
          <w:b/>
          <w:color w:val="000000"/>
          <w:sz w:val="22"/>
          <w:szCs w:val="22"/>
        </w:rPr>
        <w:t>2020</w:t>
      </w:r>
      <w:r w:rsidR="004A1770" w:rsidRPr="00210991">
        <w:rPr>
          <w:rFonts w:asciiTheme="majorHAnsi" w:eastAsia="Calibri" w:hAnsiTheme="majorHAnsi" w:cs="Calibri"/>
          <w:b/>
          <w:color w:val="000000"/>
          <w:sz w:val="22"/>
          <w:szCs w:val="22"/>
        </w:rPr>
        <w:t>.-</w:t>
      </w:r>
      <w:r w:rsidR="00B31252">
        <w:rPr>
          <w:rFonts w:asciiTheme="majorHAnsi" w:eastAsia="Calibri" w:hAnsiTheme="majorHAnsi" w:cs="Calibri"/>
          <w:bCs/>
          <w:color w:val="000000"/>
          <w:sz w:val="22"/>
          <w:szCs w:val="22"/>
        </w:rPr>
        <w:t xml:space="preserve"> </w:t>
      </w:r>
      <w:r w:rsidR="001778CE">
        <w:rPr>
          <w:rFonts w:asciiTheme="majorHAnsi" w:eastAsia="Calibri" w:hAnsiTheme="majorHAnsi" w:cs="Calibri"/>
          <w:bCs/>
          <w:color w:val="000000"/>
          <w:sz w:val="22"/>
          <w:szCs w:val="22"/>
        </w:rPr>
        <w:t xml:space="preserve">Con el fin de que el conocimiento de los ciudadanos sobre el grave problema ambiental que representa la basuraleza sea cada vez más amplio, desde el proyecto LIBERA, diseñado </w:t>
      </w:r>
      <w:r w:rsidR="001778CE" w:rsidRPr="00630D0A">
        <w:rPr>
          <w:rFonts w:asciiTheme="majorHAnsi" w:eastAsia="Calibri" w:hAnsiTheme="majorHAnsi" w:cs="Calibri"/>
          <w:bCs/>
          <w:color w:val="000000"/>
          <w:sz w:val="22"/>
          <w:szCs w:val="22"/>
        </w:rPr>
        <w:t>por SEO/BirdLife en alianza con Ecoembes</w:t>
      </w:r>
      <w:r w:rsidR="001778CE">
        <w:rPr>
          <w:rFonts w:asciiTheme="majorHAnsi" w:eastAsia="Calibri" w:hAnsiTheme="majorHAnsi" w:cs="Calibri"/>
          <w:bCs/>
          <w:color w:val="000000"/>
          <w:sz w:val="22"/>
          <w:szCs w:val="22"/>
        </w:rPr>
        <w:t xml:space="preserve">, se han creado las </w:t>
      </w:r>
      <w:r w:rsidR="001778CE" w:rsidRPr="00C74D27">
        <w:rPr>
          <w:rFonts w:ascii="Calibri" w:eastAsia="Calibri" w:hAnsi="Calibri" w:cs="Calibri"/>
          <w:b/>
          <w:sz w:val="22"/>
          <w:szCs w:val="22"/>
          <w:lang w:val="es-ES_tradnl"/>
        </w:rPr>
        <w:t xml:space="preserve">“Charlas contra la </w:t>
      </w:r>
      <w:r w:rsidR="001778CE">
        <w:rPr>
          <w:rFonts w:ascii="Calibri" w:eastAsia="Calibri" w:hAnsi="Calibri" w:cs="Calibri"/>
          <w:b/>
          <w:sz w:val="22"/>
          <w:szCs w:val="22"/>
          <w:lang w:val="es-ES_tradnl"/>
        </w:rPr>
        <w:t>B</w:t>
      </w:r>
      <w:r w:rsidR="001778CE" w:rsidRPr="00C74D27">
        <w:rPr>
          <w:rFonts w:ascii="Calibri" w:eastAsia="Calibri" w:hAnsi="Calibri" w:cs="Calibri"/>
          <w:b/>
          <w:sz w:val="22"/>
          <w:szCs w:val="22"/>
          <w:lang w:val="es-ES_tradnl"/>
        </w:rPr>
        <w:t>asuraleza”</w:t>
      </w:r>
      <w:r w:rsidR="001778CE">
        <w:rPr>
          <w:rFonts w:asciiTheme="majorHAnsi" w:eastAsia="Calibri" w:hAnsiTheme="majorHAnsi" w:cs="Calibri"/>
          <w:bCs/>
          <w:color w:val="000000"/>
          <w:sz w:val="22"/>
          <w:szCs w:val="22"/>
        </w:rPr>
        <w:t>, unas</w:t>
      </w:r>
      <w:r w:rsidR="001778CE" w:rsidRPr="001778CE">
        <w:rPr>
          <w:rFonts w:asciiTheme="majorHAnsi" w:eastAsia="Calibri" w:hAnsiTheme="majorHAnsi" w:cs="Calibri"/>
          <w:bCs/>
          <w:color w:val="000000"/>
          <w:sz w:val="22"/>
          <w:szCs w:val="22"/>
        </w:rPr>
        <w:t xml:space="preserve"> </w:t>
      </w:r>
      <w:r w:rsidR="00400B5E" w:rsidRPr="00B53ACF">
        <w:rPr>
          <w:rFonts w:asciiTheme="majorHAnsi" w:eastAsia="Calibri" w:hAnsiTheme="majorHAnsi" w:cs="Calibri"/>
          <w:color w:val="000000"/>
          <w:sz w:val="22"/>
          <w:szCs w:val="22"/>
        </w:rPr>
        <w:t>jornadas de entretenimiento y concienciación, que este año comienzan su ciclo en formato digital</w:t>
      </w:r>
      <w:r w:rsidR="001778CE">
        <w:rPr>
          <w:rFonts w:asciiTheme="majorHAnsi" w:eastAsia="Calibri" w:hAnsiTheme="majorHAnsi" w:cs="Calibri"/>
          <w:color w:val="000000"/>
          <w:sz w:val="22"/>
          <w:szCs w:val="22"/>
        </w:rPr>
        <w:t xml:space="preserve"> adaptándose a las</w:t>
      </w:r>
      <w:r w:rsidR="001778CE" w:rsidRPr="001778CE">
        <w:rPr>
          <w:rFonts w:asciiTheme="majorHAnsi" w:eastAsia="Calibri" w:hAnsiTheme="majorHAnsi" w:cs="Calibri"/>
          <w:color w:val="000000"/>
          <w:sz w:val="22"/>
          <w:szCs w:val="22"/>
        </w:rPr>
        <w:t xml:space="preserve"> </w:t>
      </w:r>
      <w:r w:rsidR="00400B5E" w:rsidRPr="00B53ACF">
        <w:rPr>
          <w:rFonts w:asciiTheme="majorHAnsi" w:eastAsia="Calibri" w:hAnsiTheme="majorHAnsi" w:cs="Calibri"/>
          <w:bCs/>
          <w:color w:val="000000"/>
          <w:sz w:val="22"/>
          <w:szCs w:val="22"/>
          <w:lang w:val="es-ES_tradnl"/>
        </w:rPr>
        <w:t>circunstancias actuales</w:t>
      </w:r>
      <w:r w:rsidR="006615C4">
        <w:rPr>
          <w:rFonts w:asciiTheme="majorHAnsi" w:eastAsia="Calibri" w:hAnsiTheme="majorHAnsi" w:cs="Calibri"/>
          <w:bCs/>
          <w:color w:val="000000"/>
          <w:sz w:val="22"/>
          <w:szCs w:val="22"/>
          <w:lang w:val="es-ES_tradnl"/>
        </w:rPr>
        <w:t xml:space="preserve"> generadas por el COVID 19.</w:t>
      </w:r>
      <w:r w:rsidR="00400B5E" w:rsidRPr="00B53ACF">
        <w:rPr>
          <w:rFonts w:ascii="Calibri" w:eastAsia="Calibri" w:hAnsi="Calibri" w:cs="Calibri"/>
          <w:sz w:val="22"/>
          <w:szCs w:val="22"/>
          <w:lang w:val="es-ES_tradnl"/>
        </w:rPr>
        <w:t xml:space="preserve"> </w:t>
      </w:r>
    </w:p>
    <w:p w:rsidR="0001483A" w:rsidRDefault="0001483A" w:rsidP="009F5EE7">
      <w:pPr>
        <w:spacing w:line="276" w:lineRule="auto"/>
        <w:jc w:val="both"/>
        <w:rPr>
          <w:rFonts w:asciiTheme="majorHAnsi" w:eastAsia="Calibri" w:hAnsiTheme="majorHAnsi" w:cs="Calibri"/>
          <w:bCs/>
          <w:color w:val="000000"/>
          <w:sz w:val="22"/>
          <w:szCs w:val="22"/>
        </w:rPr>
      </w:pPr>
    </w:p>
    <w:p w:rsidR="00C630DF" w:rsidRPr="009F5EE7" w:rsidRDefault="008024F4" w:rsidP="009F5EE7">
      <w:pPr>
        <w:spacing w:line="276" w:lineRule="auto"/>
        <w:jc w:val="both"/>
        <w:rPr>
          <w:rFonts w:asciiTheme="majorHAnsi" w:eastAsia="Calibri" w:hAnsiTheme="majorHAnsi" w:cs="Calibri"/>
          <w:bCs/>
          <w:color w:val="000000"/>
          <w:sz w:val="22"/>
          <w:szCs w:val="22"/>
        </w:rPr>
      </w:pPr>
      <w:r>
        <w:rPr>
          <w:rFonts w:asciiTheme="majorHAnsi" w:eastAsia="Calibri" w:hAnsiTheme="majorHAnsi" w:cs="Calibri"/>
          <w:bCs/>
          <w:color w:val="000000"/>
          <w:sz w:val="22"/>
          <w:szCs w:val="22"/>
        </w:rPr>
        <w:t xml:space="preserve">Una concienciación medioambiental cercana </w:t>
      </w:r>
      <w:r w:rsidR="00A56E2E">
        <w:rPr>
          <w:rFonts w:asciiTheme="majorHAnsi" w:eastAsia="Calibri" w:hAnsiTheme="majorHAnsi" w:cs="Calibri"/>
          <w:bCs/>
          <w:color w:val="000000"/>
          <w:sz w:val="22"/>
          <w:szCs w:val="22"/>
        </w:rPr>
        <w:t>y adapta</w:t>
      </w:r>
      <w:r w:rsidR="00580D60">
        <w:rPr>
          <w:rFonts w:asciiTheme="majorHAnsi" w:eastAsia="Calibri" w:hAnsiTheme="majorHAnsi" w:cs="Calibri"/>
          <w:bCs/>
          <w:color w:val="000000"/>
          <w:sz w:val="22"/>
          <w:szCs w:val="22"/>
        </w:rPr>
        <w:t>da</w:t>
      </w:r>
      <w:r w:rsidR="00A56E2E">
        <w:rPr>
          <w:rFonts w:asciiTheme="majorHAnsi" w:eastAsia="Calibri" w:hAnsiTheme="majorHAnsi" w:cs="Calibri"/>
          <w:bCs/>
          <w:color w:val="000000"/>
          <w:sz w:val="22"/>
          <w:szCs w:val="22"/>
        </w:rPr>
        <w:t xml:space="preserve"> a los intereses de la sociedad</w:t>
      </w:r>
      <w:r w:rsidR="006E602A">
        <w:rPr>
          <w:rFonts w:asciiTheme="majorHAnsi" w:eastAsia="Calibri" w:hAnsiTheme="majorHAnsi" w:cs="Calibri"/>
          <w:bCs/>
          <w:color w:val="000000"/>
          <w:sz w:val="22"/>
          <w:szCs w:val="22"/>
        </w:rPr>
        <w:t xml:space="preserve"> funciona, pero todavía tiene un margen importante de mejora en España. </w:t>
      </w:r>
      <w:r w:rsidR="00EC3B9B" w:rsidRPr="00EC3B9B">
        <w:rPr>
          <w:rFonts w:asciiTheme="majorHAnsi" w:eastAsia="Calibri" w:hAnsiTheme="majorHAnsi" w:cs="Calibri"/>
          <w:bCs/>
          <w:color w:val="000000"/>
          <w:sz w:val="22"/>
          <w:szCs w:val="22"/>
        </w:rPr>
        <w:t>Según el</w:t>
      </w:r>
      <w:r w:rsidR="006E602A" w:rsidRPr="00EC3B9B">
        <w:rPr>
          <w:rFonts w:asciiTheme="majorHAnsi" w:eastAsia="Calibri" w:hAnsiTheme="majorHAnsi" w:cs="Calibri"/>
          <w:bCs/>
          <w:color w:val="000000"/>
          <w:sz w:val="22"/>
          <w:szCs w:val="22"/>
        </w:rPr>
        <w:t xml:space="preserve"> </w:t>
      </w:r>
      <w:bookmarkStart w:id="1" w:name="_gjdgxs"/>
      <w:bookmarkEnd w:id="1"/>
      <w:r w:rsidR="006E602A" w:rsidRPr="009F5EE7">
        <w:rPr>
          <w:rFonts w:asciiTheme="majorHAnsi" w:eastAsia="Calibri" w:hAnsiTheme="majorHAnsi" w:cs="Calibri"/>
          <w:bCs/>
          <w:color w:val="000000"/>
          <w:sz w:val="22"/>
          <w:szCs w:val="22"/>
        </w:rPr>
        <w:t xml:space="preserve">III Informe sobre </w:t>
      </w:r>
      <w:r w:rsidR="0001483A">
        <w:rPr>
          <w:rFonts w:asciiTheme="majorHAnsi" w:eastAsia="Calibri" w:hAnsiTheme="majorHAnsi" w:cs="Calibri"/>
          <w:bCs/>
          <w:color w:val="000000"/>
          <w:sz w:val="22"/>
          <w:szCs w:val="22"/>
        </w:rPr>
        <w:t>‘</w:t>
      </w:r>
      <w:r w:rsidR="006E602A" w:rsidRPr="009F5EE7">
        <w:rPr>
          <w:rFonts w:asciiTheme="majorHAnsi" w:eastAsia="Calibri" w:hAnsiTheme="majorHAnsi" w:cs="Calibri"/>
          <w:bCs/>
          <w:color w:val="000000"/>
          <w:sz w:val="22"/>
          <w:szCs w:val="22"/>
        </w:rPr>
        <w:t xml:space="preserve">Actitudes frente a la </w:t>
      </w:r>
      <w:proofErr w:type="gramStart"/>
      <w:r w:rsidR="006E602A" w:rsidRPr="009F5EE7">
        <w:rPr>
          <w:rFonts w:asciiTheme="majorHAnsi" w:eastAsia="Calibri" w:hAnsiTheme="majorHAnsi" w:cs="Calibri"/>
          <w:bCs/>
          <w:color w:val="000000"/>
          <w:sz w:val="22"/>
          <w:szCs w:val="22"/>
        </w:rPr>
        <w:t>basuraleza</w:t>
      </w:r>
      <w:r w:rsidR="0001483A">
        <w:rPr>
          <w:rFonts w:asciiTheme="majorHAnsi" w:eastAsia="Calibri" w:hAnsiTheme="majorHAnsi" w:cs="Calibri"/>
          <w:bCs/>
          <w:color w:val="000000"/>
          <w:sz w:val="22"/>
          <w:szCs w:val="22"/>
        </w:rPr>
        <w:t>‘</w:t>
      </w:r>
      <w:r w:rsidR="0001483A" w:rsidRPr="00EC3B9B">
        <w:rPr>
          <w:rFonts w:asciiTheme="majorHAnsi" w:eastAsia="Calibri" w:hAnsiTheme="majorHAnsi" w:cs="Calibri"/>
          <w:bCs/>
          <w:color w:val="000000"/>
          <w:sz w:val="22"/>
          <w:szCs w:val="22"/>
        </w:rPr>
        <w:t xml:space="preserve"> </w:t>
      </w:r>
      <w:r w:rsidR="00EC3B9B">
        <w:rPr>
          <w:rFonts w:asciiTheme="majorHAnsi" w:eastAsia="Calibri" w:hAnsiTheme="majorHAnsi" w:cs="Calibri"/>
          <w:bCs/>
          <w:color w:val="000000"/>
          <w:sz w:val="22"/>
          <w:szCs w:val="22"/>
        </w:rPr>
        <w:t>de</w:t>
      </w:r>
      <w:proofErr w:type="gramEnd"/>
      <w:r w:rsidR="00EC3B9B">
        <w:rPr>
          <w:rFonts w:asciiTheme="majorHAnsi" w:eastAsia="Calibri" w:hAnsiTheme="majorHAnsi" w:cs="Calibri"/>
          <w:bCs/>
          <w:color w:val="000000"/>
          <w:sz w:val="22"/>
          <w:szCs w:val="22"/>
        </w:rPr>
        <w:t xml:space="preserve"> LIBERA, </w:t>
      </w:r>
      <w:r w:rsidR="00C630DF" w:rsidRPr="00EC3B9B">
        <w:rPr>
          <w:rFonts w:asciiTheme="majorHAnsi" w:eastAsia="Calibri" w:hAnsiTheme="majorHAnsi" w:cs="Calibri"/>
          <w:bCs/>
          <w:color w:val="000000"/>
          <w:sz w:val="22"/>
          <w:szCs w:val="22"/>
        </w:rPr>
        <w:t xml:space="preserve">un 17% y un 15% de los españoles admite haber tirado basura en alguna ocasión en el monte y en la playa respectivamente. Además, aunque un 35,6% </w:t>
      </w:r>
      <w:r w:rsidR="006E602A" w:rsidRPr="00EC3B9B">
        <w:rPr>
          <w:rFonts w:asciiTheme="majorHAnsi" w:eastAsia="Calibri" w:hAnsiTheme="majorHAnsi" w:cs="Calibri"/>
          <w:bCs/>
          <w:color w:val="000000"/>
          <w:sz w:val="22"/>
          <w:szCs w:val="22"/>
        </w:rPr>
        <w:t xml:space="preserve">de la población española </w:t>
      </w:r>
      <w:r w:rsidR="00C630DF" w:rsidRPr="00EC3B9B">
        <w:rPr>
          <w:rFonts w:asciiTheme="majorHAnsi" w:eastAsia="Calibri" w:hAnsiTheme="majorHAnsi" w:cs="Calibri"/>
          <w:bCs/>
          <w:color w:val="000000"/>
          <w:sz w:val="22"/>
          <w:szCs w:val="22"/>
        </w:rPr>
        <w:t xml:space="preserve">asegura hacer todo lo que puede para cuidar de la naturaleza, el 53,2% de los españoles considera que hace </w:t>
      </w:r>
      <w:r w:rsidR="00A61349">
        <w:rPr>
          <w:rFonts w:asciiTheme="majorHAnsi" w:eastAsia="Calibri" w:hAnsiTheme="majorHAnsi" w:cs="Calibri"/>
          <w:bCs/>
          <w:color w:val="000000"/>
          <w:sz w:val="22"/>
          <w:szCs w:val="22"/>
        </w:rPr>
        <w:t>algo</w:t>
      </w:r>
      <w:r w:rsidR="00C630DF" w:rsidRPr="00EC3B9B">
        <w:rPr>
          <w:rFonts w:asciiTheme="majorHAnsi" w:eastAsia="Calibri" w:hAnsiTheme="majorHAnsi" w:cs="Calibri"/>
          <w:bCs/>
          <w:color w:val="000000"/>
          <w:sz w:val="22"/>
          <w:szCs w:val="22"/>
        </w:rPr>
        <w:t>, pero no todo lo que debería.</w:t>
      </w:r>
    </w:p>
    <w:p w:rsidR="00A8467B" w:rsidRDefault="00A8467B" w:rsidP="007265A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rFonts w:ascii="Calibri" w:eastAsia="Calibri" w:hAnsi="Calibri" w:cs="Calibri"/>
          <w:b/>
          <w:bCs/>
          <w:sz w:val="22"/>
          <w:szCs w:val="22"/>
          <w:lang w:val="es-ES_tradnl"/>
        </w:rPr>
      </w:pPr>
    </w:p>
    <w:p w:rsidR="005A00DB" w:rsidRDefault="001778CE" w:rsidP="005A00D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rFonts w:asciiTheme="majorHAnsi" w:eastAsia="Calibri" w:hAnsiTheme="majorHAnsi" w:cs="Calibri"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s-ES_tradnl"/>
        </w:rPr>
        <w:t>E</w:t>
      </w:r>
      <w:r w:rsidR="009E41BE" w:rsidRPr="009E41BE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l próximo 29 de abril</w:t>
      </w:r>
      <w:r w:rsidR="00B6459A"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, </w:t>
      </w:r>
      <w:r w:rsidR="004E5B76" w:rsidRPr="009E41BE">
        <w:rPr>
          <w:rFonts w:ascii="Calibri" w:eastAsia="Calibri" w:hAnsi="Calibri" w:cs="Calibri"/>
          <w:b/>
          <w:bCs/>
          <w:sz w:val="22"/>
          <w:szCs w:val="22"/>
          <w:lang w:val="es-ES_tradnl"/>
        </w:rPr>
        <w:t>adaptada a las circunstancias actuales</w:t>
      </w:r>
      <w:r w:rsidR="004E5B76">
        <w:rPr>
          <w:rFonts w:ascii="Calibri" w:eastAsia="Calibri" w:hAnsi="Calibri" w:cs="Calibri"/>
          <w:sz w:val="22"/>
          <w:szCs w:val="22"/>
          <w:lang w:val="es-ES_tradnl"/>
        </w:rPr>
        <w:t xml:space="preserve"> </w:t>
      </w:r>
      <w:r w:rsidR="006615C4">
        <w:rPr>
          <w:rFonts w:ascii="Calibri" w:eastAsia="Calibri" w:hAnsi="Calibri" w:cs="Calibri"/>
          <w:sz w:val="22"/>
          <w:szCs w:val="22"/>
          <w:lang w:val="es-ES_tradnl"/>
        </w:rPr>
        <w:t>y como una propuesta más de la</w:t>
      </w:r>
      <w:r w:rsidR="00035A5B">
        <w:rPr>
          <w:rFonts w:ascii="Calibri" w:eastAsia="Calibri" w:hAnsi="Calibri" w:cs="Calibri"/>
          <w:sz w:val="22"/>
          <w:szCs w:val="22"/>
          <w:lang w:val="es-ES_tradnl"/>
        </w:rPr>
        <w:t>s</w:t>
      </w:r>
      <w:r w:rsidR="006615C4">
        <w:rPr>
          <w:rFonts w:ascii="Calibri" w:eastAsia="Calibri" w:hAnsi="Calibri" w:cs="Calibri"/>
          <w:sz w:val="22"/>
          <w:szCs w:val="22"/>
          <w:lang w:val="es-ES_tradnl"/>
        </w:rPr>
        <w:t xml:space="preserve"> inic</w:t>
      </w:r>
      <w:r w:rsidR="00035A5B">
        <w:rPr>
          <w:rFonts w:ascii="Calibri" w:eastAsia="Calibri" w:hAnsi="Calibri" w:cs="Calibri"/>
          <w:sz w:val="22"/>
          <w:szCs w:val="22"/>
          <w:lang w:val="es-ES_tradnl"/>
        </w:rPr>
        <w:t>i</w:t>
      </w:r>
      <w:r w:rsidR="006615C4">
        <w:rPr>
          <w:rFonts w:ascii="Calibri" w:eastAsia="Calibri" w:hAnsi="Calibri" w:cs="Calibri"/>
          <w:sz w:val="22"/>
          <w:szCs w:val="22"/>
          <w:lang w:val="es-ES_tradnl"/>
        </w:rPr>
        <w:t>ativa</w:t>
      </w:r>
      <w:r w:rsidR="00CE3752">
        <w:rPr>
          <w:rFonts w:ascii="Calibri" w:eastAsia="Calibri" w:hAnsi="Calibri" w:cs="Calibri"/>
          <w:sz w:val="22"/>
          <w:szCs w:val="22"/>
          <w:lang w:val="es-ES_tradnl"/>
        </w:rPr>
        <w:t>s</w:t>
      </w:r>
      <w:r w:rsidR="006615C4">
        <w:rPr>
          <w:rFonts w:ascii="Calibri" w:eastAsia="Calibri" w:hAnsi="Calibri" w:cs="Calibri"/>
          <w:sz w:val="22"/>
          <w:szCs w:val="22"/>
          <w:lang w:val="es-ES_tradnl"/>
        </w:rPr>
        <w:t xml:space="preserve"> #</w:t>
      </w:r>
      <w:proofErr w:type="spellStart"/>
      <w:r w:rsidR="006615C4">
        <w:rPr>
          <w:rFonts w:ascii="Calibri" w:eastAsia="Calibri" w:hAnsi="Calibri" w:cs="Calibri"/>
          <w:sz w:val="22"/>
          <w:szCs w:val="22"/>
          <w:lang w:val="es-ES_tradnl"/>
        </w:rPr>
        <w:t>QuédateEnElNido</w:t>
      </w:r>
      <w:proofErr w:type="spellEnd"/>
      <w:r w:rsidR="00CE3752">
        <w:rPr>
          <w:rFonts w:ascii="Calibri" w:eastAsia="Calibri" w:hAnsi="Calibri" w:cs="Calibri"/>
          <w:sz w:val="22"/>
          <w:szCs w:val="22"/>
          <w:lang w:val="es-ES_tradnl"/>
        </w:rPr>
        <w:t xml:space="preserve"> de SEO/BirdLife y #</w:t>
      </w:r>
      <w:proofErr w:type="spellStart"/>
      <w:r w:rsidR="00CE3752">
        <w:rPr>
          <w:rFonts w:ascii="Calibri" w:eastAsia="Calibri" w:hAnsi="Calibri" w:cs="Calibri"/>
          <w:sz w:val="22"/>
          <w:szCs w:val="22"/>
          <w:lang w:val="es-ES_tradnl"/>
        </w:rPr>
        <w:t>EcoEntretenimiento</w:t>
      </w:r>
      <w:proofErr w:type="spellEnd"/>
      <w:r w:rsidR="00CE3752">
        <w:rPr>
          <w:rFonts w:ascii="Calibri" w:eastAsia="Calibri" w:hAnsi="Calibri" w:cs="Calibri"/>
          <w:sz w:val="22"/>
          <w:szCs w:val="22"/>
          <w:lang w:val="es-ES_tradnl"/>
        </w:rPr>
        <w:t xml:space="preserve"> de Ecoembes,</w:t>
      </w:r>
      <w:r w:rsidR="006615C4">
        <w:rPr>
          <w:rFonts w:ascii="Calibri" w:eastAsia="Calibri" w:hAnsi="Calibri" w:cs="Calibri"/>
          <w:sz w:val="22"/>
          <w:szCs w:val="22"/>
          <w:lang w:val="es-ES_tradnl"/>
        </w:rPr>
        <w:t xml:space="preserve"> el encuentro</w:t>
      </w:r>
      <w:r w:rsidR="004E5B76">
        <w:rPr>
          <w:rFonts w:asciiTheme="majorHAnsi" w:eastAsia="Calibri" w:hAnsiTheme="majorHAnsi" w:cs="Calibri"/>
          <w:bCs/>
          <w:color w:val="000000"/>
          <w:sz w:val="22"/>
          <w:szCs w:val="22"/>
        </w:rPr>
        <w:t xml:space="preserve"> busca acercar la problemática de la basuraleza a un público joven, de entre 18 y 35 años</w:t>
      </w:r>
      <w:r w:rsidR="005A3676">
        <w:rPr>
          <w:rFonts w:asciiTheme="majorHAnsi" w:eastAsia="Calibri" w:hAnsiTheme="majorHAnsi" w:cs="Calibri"/>
          <w:bCs/>
          <w:color w:val="000000"/>
          <w:sz w:val="22"/>
          <w:szCs w:val="22"/>
        </w:rPr>
        <w:t xml:space="preserve">. Además, pretende acercar </w:t>
      </w:r>
      <w:r w:rsidR="004E5B76">
        <w:rPr>
          <w:rFonts w:asciiTheme="majorHAnsi" w:eastAsia="Calibri" w:hAnsiTheme="majorHAnsi" w:cs="Calibri"/>
          <w:bCs/>
          <w:color w:val="000000"/>
          <w:sz w:val="22"/>
          <w:szCs w:val="22"/>
        </w:rPr>
        <w:t xml:space="preserve">los retos a los que se enfrenta la ciudadanía para luchar contra la basuraleza, frenar sus efectos sobre el medio ambiente y aportar soluciones a </w:t>
      </w:r>
      <w:r w:rsidR="009E41BE">
        <w:rPr>
          <w:rFonts w:asciiTheme="majorHAnsi" w:eastAsia="Calibri" w:hAnsiTheme="majorHAnsi" w:cs="Calibri"/>
          <w:bCs/>
          <w:color w:val="000000"/>
          <w:sz w:val="22"/>
          <w:szCs w:val="22"/>
        </w:rPr>
        <w:t xml:space="preserve">un problema como el que </w:t>
      </w:r>
      <w:r w:rsidR="00B53ACF">
        <w:rPr>
          <w:rFonts w:asciiTheme="majorHAnsi" w:eastAsia="Calibri" w:hAnsiTheme="majorHAnsi" w:cs="Calibri"/>
          <w:bCs/>
          <w:color w:val="000000"/>
          <w:sz w:val="22"/>
          <w:szCs w:val="22"/>
        </w:rPr>
        <w:t>supone</w:t>
      </w:r>
      <w:r w:rsidR="009E41BE">
        <w:rPr>
          <w:rFonts w:asciiTheme="majorHAnsi" w:eastAsia="Calibri" w:hAnsiTheme="majorHAnsi" w:cs="Calibri"/>
          <w:bCs/>
          <w:color w:val="000000"/>
          <w:sz w:val="22"/>
          <w:szCs w:val="22"/>
        </w:rPr>
        <w:t xml:space="preserve"> el abandono de residuos en nuestros espacios naturales. </w:t>
      </w:r>
      <w:r w:rsidR="005A3676">
        <w:rPr>
          <w:rFonts w:asciiTheme="majorHAnsi" w:eastAsia="Calibri" w:hAnsiTheme="majorHAnsi" w:cs="Calibri"/>
          <w:bCs/>
          <w:color w:val="000000"/>
          <w:sz w:val="22"/>
          <w:szCs w:val="22"/>
        </w:rPr>
        <w:t>Un año más, e</w:t>
      </w:r>
      <w:r w:rsidR="009E41BE">
        <w:rPr>
          <w:rFonts w:asciiTheme="majorHAnsi" w:eastAsia="Calibri" w:hAnsiTheme="majorHAnsi" w:cs="Calibri"/>
          <w:bCs/>
          <w:color w:val="000000"/>
          <w:sz w:val="22"/>
          <w:szCs w:val="22"/>
        </w:rPr>
        <w:t xml:space="preserve">ste ciclo de actividades vuelve a contar </w:t>
      </w:r>
      <w:r w:rsidR="009E41BE">
        <w:rPr>
          <w:rFonts w:ascii="Calibri" w:eastAsia="Calibri" w:hAnsi="Calibri" w:cs="Calibri"/>
          <w:sz w:val="22"/>
          <w:szCs w:val="22"/>
          <w:lang w:val="es-ES_tradnl"/>
        </w:rPr>
        <w:t>con el respaldo de</w:t>
      </w:r>
      <w:r w:rsidR="009E41BE">
        <w:rPr>
          <w:rFonts w:asciiTheme="majorHAnsi" w:eastAsia="Calibri" w:hAnsiTheme="majorHAnsi" w:cs="Calibri"/>
          <w:bCs/>
          <w:color w:val="000000"/>
          <w:sz w:val="22"/>
          <w:szCs w:val="22"/>
        </w:rPr>
        <w:t xml:space="preserve"> PRISMA publicaciones, del Grupo Planeta. </w:t>
      </w:r>
    </w:p>
    <w:p w:rsidR="005A00DB" w:rsidRPr="005A00DB" w:rsidRDefault="005A00DB" w:rsidP="005A00D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rFonts w:asciiTheme="majorHAnsi" w:eastAsia="Calibri" w:hAnsiTheme="majorHAnsi" w:cs="Calibri"/>
          <w:bCs/>
          <w:color w:val="000000"/>
          <w:sz w:val="22"/>
          <w:szCs w:val="22"/>
        </w:rPr>
      </w:pPr>
    </w:p>
    <w:p w:rsidR="005A00DB" w:rsidRPr="005914FE" w:rsidRDefault="005A00DB" w:rsidP="005A00D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rFonts w:asciiTheme="majorHAnsi" w:eastAsia="Calibri" w:hAnsiTheme="majorHAnsi" w:cs="Calibri"/>
          <w:b/>
          <w:color w:val="000000"/>
          <w:sz w:val="22"/>
          <w:szCs w:val="22"/>
        </w:rPr>
      </w:pPr>
      <w:r>
        <w:rPr>
          <w:rFonts w:asciiTheme="majorHAnsi" w:eastAsia="Calibri" w:hAnsiTheme="majorHAnsi" w:cs="Calibri"/>
          <w:b/>
          <w:color w:val="000000"/>
          <w:sz w:val="22"/>
          <w:szCs w:val="22"/>
        </w:rPr>
        <w:t>Distintos puntos de vista en un primer encuentro online</w:t>
      </w:r>
    </w:p>
    <w:p w:rsidR="00F24157" w:rsidRPr="00620344" w:rsidRDefault="00F24157" w:rsidP="007265A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rFonts w:asciiTheme="majorHAnsi" w:eastAsia="Calibri" w:hAnsiTheme="majorHAnsi" w:cs="Calibri"/>
          <w:bCs/>
          <w:color w:val="000000"/>
          <w:sz w:val="22"/>
          <w:szCs w:val="22"/>
        </w:rPr>
      </w:pPr>
    </w:p>
    <w:p w:rsidR="001A0142" w:rsidRDefault="004E5B76" w:rsidP="001A014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rFonts w:ascii="Calibri" w:eastAsia="Calibri" w:hAnsi="Calibri" w:cs="Calibri"/>
          <w:sz w:val="22"/>
          <w:szCs w:val="22"/>
          <w:lang w:val="es-ES_tradnl"/>
        </w:rPr>
      </w:pPr>
      <w:r>
        <w:rPr>
          <w:rFonts w:ascii="Calibri" w:eastAsia="Calibri" w:hAnsi="Calibri" w:cs="Calibri"/>
          <w:sz w:val="22"/>
          <w:szCs w:val="22"/>
          <w:lang w:val="es-ES_tradnl"/>
        </w:rPr>
        <w:t xml:space="preserve">LIBERA adapta al formato </w:t>
      </w:r>
      <w:r w:rsidR="006615C4">
        <w:rPr>
          <w:rFonts w:ascii="Calibri" w:eastAsia="Calibri" w:hAnsi="Calibri" w:cs="Calibri"/>
          <w:sz w:val="22"/>
          <w:szCs w:val="22"/>
          <w:lang w:val="es-ES_tradnl"/>
        </w:rPr>
        <w:t xml:space="preserve">digital </w:t>
      </w:r>
      <w:r w:rsidR="009E41BE">
        <w:rPr>
          <w:rFonts w:ascii="Calibri" w:eastAsia="Calibri" w:hAnsi="Calibri" w:cs="Calibri"/>
          <w:sz w:val="22"/>
          <w:szCs w:val="22"/>
          <w:lang w:val="es-ES_tradnl"/>
        </w:rPr>
        <w:t xml:space="preserve">la primera de </w:t>
      </w:r>
      <w:r>
        <w:rPr>
          <w:rFonts w:ascii="Calibri" w:eastAsia="Calibri" w:hAnsi="Calibri" w:cs="Calibri"/>
          <w:sz w:val="22"/>
          <w:szCs w:val="22"/>
          <w:lang w:val="es-ES_tradnl"/>
        </w:rPr>
        <w:t>sus “Charlas contra la Basuraleza”</w:t>
      </w:r>
      <w:r w:rsidR="009E41BE">
        <w:rPr>
          <w:rFonts w:ascii="Calibri" w:eastAsia="Calibri" w:hAnsi="Calibri" w:cs="Calibri"/>
          <w:sz w:val="22"/>
          <w:szCs w:val="22"/>
          <w:lang w:val="es-ES_tradnl"/>
        </w:rPr>
        <w:t>,</w:t>
      </w:r>
      <w:r>
        <w:rPr>
          <w:rFonts w:ascii="Calibri" w:eastAsia="Calibri" w:hAnsi="Calibri" w:cs="Calibri"/>
          <w:sz w:val="22"/>
          <w:szCs w:val="22"/>
          <w:lang w:val="es-ES_tradnl"/>
        </w:rPr>
        <w:t xml:space="preserve"> volviendo a contar con </w:t>
      </w:r>
      <w:r w:rsidR="00C03BC7">
        <w:rPr>
          <w:rFonts w:ascii="Calibri" w:eastAsia="Calibri" w:hAnsi="Calibri" w:cs="Calibri"/>
          <w:sz w:val="22"/>
          <w:szCs w:val="22"/>
          <w:lang w:val="es-ES_tradnl"/>
        </w:rPr>
        <w:t>tres</w:t>
      </w:r>
      <w:r w:rsidR="001A0142" w:rsidRPr="001A0142">
        <w:rPr>
          <w:rFonts w:ascii="Calibri" w:eastAsia="Calibri" w:hAnsi="Calibri" w:cs="Calibri"/>
          <w:sz w:val="22"/>
          <w:szCs w:val="22"/>
          <w:lang w:val="es-ES_tradnl"/>
        </w:rPr>
        <w:t xml:space="preserve"> ponentes</w:t>
      </w:r>
      <w:r w:rsidR="001647BB">
        <w:rPr>
          <w:rFonts w:ascii="Calibri" w:eastAsia="Calibri" w:hAnsi="Calibri" w:cs="Calibri"/>
          <w:sz w:val="22"/>
          <w:szCs w:val="22"/>
          <w:lang w:val="es-ES_tradnl"/>
        </w:rPr>
        <w:t xml:space="preserve"> de muy distinta trayectoria:</w:t>
      </w:r>
      <w:r w:rsidR="001A0142" w:rsidRPr="001A0142">
        <w:rPr>
          <w:rFonts w:ascii="Calibri" w:eastAsia="Calibri" w:hAnsi="Calibri" w:cs="Calibri"/>
          <w:sz w:val="22"/>
          <w:szCs w:val="22"/>
          <w:lang w:val="es-ES_tradnl"/>
        </w:rPr>
        <w:t xml:space="preserve"> Juan Luís Cano, </w:t>
      </w:r>
      <w:r w:rsidR="00A61349">
        <w:rPr>
          <w:rFonts w:ascii="Calibri" w:eastAsia="Calibri" w:hAnsi="Calibri" w:cs="Calibri"/>
          <w:sz w:val="22"/>
          <w:szCs w:val="22"/>
          <w:lang w:val="es-ES_tradnl"/>
        </w:rPr>
        <w:t xml:space="preserve">presentador y </w:t>
      </w:r>
      <w:r w:rsidR="001A0142" w:rsidRPr="001A0142">
        <w:rPr>
          <w:rFonts w:ascii="Calibri" w:eastAsia="Calibri" w:hAnsi="Calibri" w:cs="Calibri"/>
          <w:sz w:val="22"/>
          <w:szCs w:val="22"/>
          <w:lang w:val="es-ES_tradnl"/>
        </w:rPr>
        <w:t>humorista</w:t>
      </w:r>
      <w:r w:rsidR="001647BB">
        <w:rPr>
          <w:rFonts w:ascii="Calibri" w:eastAsia="Calibri" w:hAnsi="Calibri" w:cs="Calibri"/>
          <w:sz w:val="22"/>
          <w:szCs w:val="22"/>
          <w:lang w:val="es-ES_tradnl"/>
        </w:rPr>
        <w:t>;</w:t>
      </w:r>
      <w:r w:rsidR="001A0142" w:rsidRPr="001A0142">
        <w:rPr>
          <w:rFonts w:ascii="Calibri" w:eastAsia="Calibri" w:hAnsi="Calibri" w:cs="Calibri"/>
          <w:sz w:val="22"/>
          <w:szCs w:val="22"/>
          <w:lang w:val="es-ES_tradnl"/>
        </w:rPr>
        <w:t xml:space="preserve"> </w:t>
      </w:r>
      <w:bookmarkStart w:id="2" w:name="_Hlk19797950"/>
      <w:r w:rsidR="001A0142" w:rsidRPr="001A0142">
        <w:rPr>
          <w:rFonts w:ascii="Calibri" w:eastAsia="Calibri" w:hAnsi="Calibri" w:cs="Calibri"/>
          <w:sz w:val="22"/>
          <w:szCs w:val="22"/>
          <w:lang w:val="es-ES_tradnl"/>
        </w:rPr>
        <w:t>José Luis Crespo</w:t>
      </w:r>
      <w:r w:rsidR="007A477A">
        <w:rPr>
          <w:rFonts w:ascii="Calibri" w:eastAsia="Calibri" w:hAnsi="Calibri" w:cs="Calibri"/>
          <w:sz w:val="22"/>
          <w:szCs w:val="22"/>
          <w:lang w:val="es-ES_tradnl"/>
        </w:rPr>
        <w:t xml:space="preserve">, </w:t>
      </w:r>
      <w:r w:rsidR="001647BB">
        <w:rPr>
          <w:rFonts w:ascii="Calibri" w:eastAsia="Calibri" w:hAnsi="Calibri" w:cs="Calibri"/>
          <w:sz w:val="22"/>
          <w:szCs w:val="22"/>
          <w:lang w:val="es-ES_tradnl"/>
        </w:rPr>
        <w:t>uno de los</w:t>
      </w:r>
      <w:r w:rsidR="001647BB" w:rsidRPr="001647BB">
        <w:rPr>
          <w:rFonts w:ascii="Calibri" w:eastAsia="Calibri" w:hAnsi="Calibri" w:cs="Calibri"/>
          <w:sz w:val="22"/>
          <w:szCs w:val="22"/>
          <w:lang w:val="es-ES_tradnl"/>
        </w:rPr>
        <w:t xml:space="preserve"> </w:t>
      </w:r>
      <w:proofErr w:type="spellStart"/>
      <w:r w:rsidR="001647BB" w:rsidRPr="00B6459A">
        <w:rPr>
          <w:rFonts w:ascii="Calibri" w:eastAsia="Calibri" w:hAnsi="Calibri" w:cs="Calibri"/>
          <w:i/>
          <w:iCs/>
          <w:sz w:val="22"/>
          <w:szCs w:val="22"/>
          <w:lang w:val="es-ES_tradnl"/>
        </w:rPr>
        <w:t>youtubers</w:t>
      </w:r>
      <w:proofErr w:type="spellEnd"/>
      <w:r w:rsidR="001647BB" w:rsidRPr="001A0142">
        <w:rPr>
          <w:rFonts w:ascii="Calibri" w:eastAsia="Calibri" w:hAnsi="Calibri" w:cs="Calibri"/>
          <w:sz w:val="22"/>
          <w:szCs w:val="22"/>
          <w:lang w:val="es-ES_tradnl"/>
        </w:rPr>
        <w:t xml:space="preserve"> </w:t>
      </w:r>
      <w:r w:rsidR="001A0142" w:rsidRPr="001A0142">
        <w:rPr>
          <w:rFonts w:ascii="Calibri" w:eastAsia="Calibri" w:hAnsi="Calibri" w:cs="Calibri"/>
          <w:sz w:val="22"/>
          <w:szCs w:val="22"/>
          <w:lang w:val="es-ES_tradnl"/>
        </w:rPr>
        <w:t xml:space="preserve">científicos más conocidos en castellano, con más de </w:t>
      </w:r>
      <w:r>
        <w:rPr>
          <w:rFonts w:ascii="Calibri" w:eastAsia="Calibri" w:hAnsi="Calibri" w:cs="Calibri"/>
          <w:sz w:val="22"/>
          <w:szCs w:val="22"/>
          <w:lang w:val="es-ES_tradnl"/>
        </w:rPr>
        <w:t>2</w:t>
      </w:r>
      <w:r w:rsidR="001A0142" w:rsidRPr="001A0142">
        <w:rPr>
          <w:rFonts w:ascii="Calibri" w:eastAsia="Calibri" w:hAnsi="Calibri" w:cs="Calibri"/>
          <w:sz w:val="22"/>
          <w:szCs w:val="22"/>
          <w:lang w:val="es-ES_tradnl"/>
        </w:rPr>
        <w:t xml:space="preserve"> millones de seguidores en su canal </w:t>
      </w:r>
      <w:r w:rsidR="0028008C">
        <w:rPr>
          <w:rFonts w:ascii="Calibri" w:eastAsia="Calibri" w:hAnsi="Calibri" w:cs="Calibri"/>
          <w:sz w:val="22"/>
          <w:szCs w:val="22"/>
          <w:lang w:val="es-ES_tradnl"/>
        </w:rPr>
        <w:t>‘</w:t>
      </w:r>
      <w:proofErr w:type="spellStart"/>
      <w:r w:rsidR="001A0142" w:rsidRPr="001A0142">
        <w:rPr>
          <w:rFonts w:ascii="Calibri" w:eastAsia="Calibri" w:hAnsi="Calibri" w:cs="Calibri"/>
          <w:sz w:val="22"/>
          <w:szCs w:val="22"/>
          <w:lang w:val="es-ES_tradnl"/>
        </w:rPr>
        <w:t>QuantumFracture</w:t>
      </w:r>
      <w:proofErr w:type="spellEnd"/>
      <w:r w:rsidR="0028008C">
        <w:rPr>
          <w:rFonts w:ascii="Calibri" w:eastAsia="Calibri" w:hAnsi="Calibri" w:cs="Calibri"/>
          <w:sz w:val="22"/>
          <w:szCs w:val="22"/>
          <w:lang w:val="es-ES_tradnl"/>
        </w:rPr>
        <w:t>’</w:t>
      </w:r>
      <w:r w:rsidR="001647BB">
        <w:rPr>
          <w:rFonts w:ascii="Calibri" w:eastAsia="Calibri" w:hAnsi="Calibri" w:cs="Calibri"/>
          <w:sz w:val="22"/>
          <w:szCs w:val="22"/>
          <w:lang w:val="es-ES_tradnl"/>
        </w:rPr>
        <w:t xml:space="preserve"> y </w:t>
      </w:r>
      <w:r w:rsidR="001A0142" w:rsidRPr="001A0142">
        <w:rPr>
          <w:rFonts w:ascii="Calibri" w:eastAsia="Calibri" w:hAnsi="Calibri" w:cs="Calibri"/>
          <w:sz w:val="22"/>
          <w:szCs w:val="22"/>
          <w:lang w:val="es-ES_tradnl"/>
        </w:rPr>
        <w:t xml:space="preserve">Pilar </w:t>
      </w:r>
      <w:proofErr w:type="spellStart"/>
      <w:r w:rsidR="001A0142" w:rsidRPr="001A0142">
        <w:rPr>
          <w:rFonts w:ascii="Calibri" w:eastAsia="Calibri" w:hAnsi="Calibri" w:cs="Calibri"/>
          <w:sz w:val="22"/>
          <w:szCs w:val="22"/>
          <w:lang w:val="es-ES_tradnl"/>
        </w:rPr>
        <w:t>Zorzo</w:t>
      </w:r>
      <w:proofErr w:type="spellEnd"/>
      <w:r w:rsidR="001A0142" w:rsidRPr="001A0142">
        <w:rPr>
          <w:rFonts w:ascii="Calibri" w:eastAsia="Calibri" w:hAnsi="Calibri" w:cs="Calibri"/>
          <w:sz w:val="22"/>
          <w:szCs w:val="22"/>
          <w:lang w:val="es-ES_tradnl"/>
        </w:rPr>
        <w:t xml:space="preserve">, </w:t>
      </w:r>
      <w:bookmarkEnd w:id="2"/>
      <w:r w:rsidR="001A0142" w:rsidRPr="001A0142">
        <w:rPr>
          <w:rFonts w:ascii="Calibri" w:eastAsia="Calibri" w:hAnsi="Calibri" w:cs="Calibri"/>
          <w:sz w:val="22"/>
          <w:szCs w:val="22"/>
          <w:lang w:val="es-ES_tradnl"/>
        </w:rPr>
        <w:t>científica y bióloga marina</w:t>
      </w:r>
      <w:r w:rsidR="00A61349">
        <w:rPr>
          <w:rFonts w:ascii="Calibri" w:eastAsia="Calibri" w:hAnsi="Calibri" w:cs="Calibri"/>
          <w:sz w:val="22"/>
          <w:szCs w:val="22"/>
          <w:lang w:val="es-ES_tradnl"/>
        </w:rPr>
        <w:t>,</w:t>
      </w:r>
      <w:r w:rsidR="001647BB">
        <w:rPr>
          <w:rFonts w:ascii="Calibri" w:eastAsia="Calibri" w:hAnsi="Calibri" w:cs="Calibri"/>
          <w:sz w:val="22"/>
          <w:szCs w:val="22"/>
          <w:lang w:val="es-ES_tradnl"/>
        </w:rPr>
        <w:t xml:space="preserve"> </w:t>
      </w:r>
      <w:r w:rsidR="0028008C" w:rsidRPr="0028008C">
        <w:rPr>
          <w:rFonts w:ascii="Calibri" w:eastAsia="Calibri" w:hAnsi="Calibri" w:cs="Calibri"/>
          <w:sz w:val="22"/>
          <w:szCs w:val="22"/>
          <w:lang w:val="es-ES_tradnl"/>
        </w:rPr>
        <w:t>presidenta de la AEBAM (Asociación Española de Basuras Marinas)</w:t>
      </w:r>
      <w:r w:rsidR="0028008C">
        <w:rPr>
          <w:rFonts w:ascii="Calibri" w:eastAsia="Calibri" w:hAnsi="Calibri" w:cs="Calibri"/>
          <w:sz w:val="22"/>
          <w:szCs w:val="22"/>
          <w:lang w:val="es-ES_tradnl"/>
        </w:rPr>
        <w:t>.</w:t>
      </w:r>
    </w:p>
    <w:p w:rsidR="005A00DB" w:rsidRDefault="005A00DB" w:rsidP="001A014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rFonts w:ascii="Calibri" w:eastAsia="Calibri" w:hAnsi="Calibri" w:cs="Calibri"/>
          <w:sz w:val="22"/>
          <w:szCs w:val="22"/>
          <w:lang w:val="es-ES_tradnl"/>
        </w:rPr>
      </w:pPr>
    </w:p>
    <w:p w:rsidR="00EC3B9B" w:rsidRDefault="00EC3B9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rFonts w:ascii="Calibri" w:eastAsia="Calibri" w:hAnsi="Calibri" w:cs="Calibri"/>
          <w:sz w:val="22"/>
          <w:szCs w:val="22"/>
          <w:lang w:val="es-ES_tradnl"/>
        </w:rPr>
      </w:pPr>
      <w:r w:rsidRPr="00EC3B9B">
        <w:rPr>
          <w:rFonts w:ascii="Calibri" w:eastAsia="Calibri" w:hAnsi="Calibri" w:cs="Calibri"/>
          <w:sz w:val="22"/>
          <w:szCs w:val="22"/>
          <w:lang w:val="es-ES_tradnl"/>
        </w:rPr>
        <w:t xml:space="preserve">De esta manera, el encuentro, de una duración de </w:t>
      </w:r>
      <w:r w:rsidR="00A61349">
        <w:rPr>
          <w:rFonts w:ascii="Calibri" w:eastAsia="Calibri" w:hAnsi="Calibri" w:cs="Calibri"/>
          <w:sz w:val="22"/>
          <w:szCs w:val="22"/>
          <w:lang w:val="es-ES_tradnl"/>
        </w:rPr>
        <w:t>45</w:t>
      </w:r>
      <w:r w:rsidR="00A61349" w:rsidRPr="00EC3B9B">
        <w:rPr>
          <w:rFonts w:ascii="Calibri" w:eastAsia="Calibri" w:hAnsi="Calibri" w:cs="Calibri"/>
          <w:sz w:val="22"/>
          <w:szCs w:val="22"/>
          <w:lang w:val="es-ES_tradnl"/>
        </w:rPr>
        <w:t xml:space="preserve"> </w:t>
      </w:r>
      <w:r w:rsidRPr="00EC3B9B">
        <w:rPr>
          <w:rFonts w:ascii="Calibri" w:eastAsia="Calibri" w:hAnsi="Calibri" w:cs="Calibri"/>
          <w:sz w:val="22"/>
          <w:szCs w:val="22"/>
          <w:lang w:val="es-ES_tradnl"/>
        </w:rPr>
        <w:t xml:space="preserve">minutos y gracias a un formato ameno y distendido, aspira </w:t>
      </w:r>
      <w:r>
        <w:rPr>
          <w:rFonts w:ascii="Calibri" w:eastAsia="Calibri" w:hAnsi="Calibri" w:cs="Calibri"/>
          <w:sz w:val="22"/>
          <w:szCs w:val="22"/>
          <w:lang w:val="es-ES_tradnl"/>
        </w:rPr>
        <w:t xml:space="preserve">a repetir </w:t>
      </w:r>
      <w:r w:rsidRPr="00EC3B9B">
        <w:rPr>
          <w:rFonts w:ascii="Calibri" w:eastAsia="Calibri" w:hAnsi="Calibri" w:cs="Calibri"/>
          <w:sz w:val="22"/>
          <w:szCs w:val="22"/>
          <w:lang w:val="es-ES_tradnl"/>
        </w:rPr>
        <w:t>el éxito de la pasada edición</w:t>
      </w:r>
      <w:r>
        <w:rPr>
          <w:rFonts w:ascii="Calibri" w:eastAsia="Calibri" w:hAnsi="Calibri" w:cs="Calibri"/>
          <w:sz w:val="22"/>
          <w:szCs w:val="22"/>
          <w:lang w:val="es-ES_tradnl"/>
        </w:rPr>
        <w:t xml:space="preserve">, </w:t>
      </w:r>
      <w:r w:rsidRPr="00EC3B9B">
        <w:rPr>
          <w:rFonts w:ascii="Calibri" w:eastAsia="Calibri" w:hAnsi="Calibri" w:cs="Calibri"/>
          <w:sz w:val="22"/>
          <w:szCs w:val="22"/>
          <w:lang w:val="es-ES_tradnl"/>
        </w:rPr>
        <w:t xml:space="preserve">que congregó a más </w:t>
      </w:r>
      <w:r w:rsidR="00A61349">
        <w:rPr>
          <w:rFonts w:ascii="Calibri" w:eastAsia="Calibri" w:hAnsi="Calibri" w:cs="Calibri"/>
          <w:sz w:val="22"/>
          <w:szCs w:val="22"/>
          <w:lang w:val="es-ES_tradnl"/>
        </w:rPr>
        <w:t xml:space="preserve">de </w:t>
      </w:r>
      <w:r w:rsidRPr="00EC3B9B">
        <w:rPr>
          <w:rFonts w:ascii="Calibri" w:eastAsia="Calibri" w:hAnsi="Calibri" w:cs="Calibri"/>
          <w:sz w:val="22"/>
          <w:szCs w:val="22"/>
          <w:lang w:val="es-ES_tradnl"/>
        </w:rPr>
        <w:t xml:space="preserve">330 personas en Madrid y Barcelona y 250 en Zaragoza. </w:t>
      </w:r>
    </w:p>
    <w:p w:rsidR="00EC3B9B" w:rsidRPr="000D2398" w:rsidRDefault="00EC3B9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rFonts w:asciiTheme="majorHAnsi" w:eastAsia="Calibri" w:hAnsiTheme="majorHAnsi" w:cs="Calibri"/>
          <w:i/>
          <w:iCs/>
          <w:sz w:val="22"/>
          <w:szCs w:val="22"/>
        </w:rPr>
      </w:pPr>
    </w:p>
    <w:p w:rsidR="006901DC" w:rsidRPr="000D2398" w:rsidRDefault="004A177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rFonts w:asciiTheme="majorHAnsi" w:eastAsia="Calibri" w:hAnsiTheme="majorHAnsi" w:cs="Calibri"/>
          <w:i/>
          <w:iCs/>
          <w:sz w:val="22"/>
          <w:szCs w:val="22"/>
        </w:rPr>
      </w:pPr>
      <w:r w:rsidRPr="000D2398">
        <w:rPr>
          <w:rFonts w:asciiTheme="majorHAnsi" w:eastAsia="Calibri" w:hAnsiTheme="majorHAnsi" w:cs="Calibri"/>
          <w:i/>
          <w:iCs/>
          <w:sz w:val="22"/>
          <w:szCs w:val="22"/>
        </w:rPr>
        <w:t>“</w:t>
      </w:r>
      <w:r w:rsidR="00FF10B5">
        <w:rPr>
          <w:rFonts w:asciiTheme="majorHAnsi" w:eastAsia="Calibri" w:hAnsiTheme="majorHAnsi" w:cs="Calibri"/>
          <w:i/>
          <w:iCs/>
          <w:sz w:val="22"/>
          <w:szCs w:val="22"/>
        </w:rPr>
        <w:t>L</w:t>
      </w:r>
      <w:r w:rsidR="00FF10B5" w:rsidRPr="00FF10B5">
        <w:rPr>
          <w:rFonts w:asciiTheme="majorHAnsi" w:eastAsia="Calibri" w:hAnsiTheme="majorHAnsi" w:cs="Calibri"/>
          <w:i/>
          <w:iCs/>
          <w:sz w:val="22"/>
          <w:szCs w:val="22"/>
        </w:rPr>
        <w:t xml:space="preserve">a situación actual debe servirnos para reflexionar </w:t>
      </w:r>
      <w:r w:rsidR="00FF10B5">
        <w:rPr>
          <w:rFonts w:asciiTheme="majorHAnsi" w:eastAsia="Calibri" w:hAnsiTheme="majorHAnsi" w:cs="Calibri"/>
          <w:i/>
          <w:iCs/>
          <w:sz w:val="22"/>
          <w:szCs w:val="22"/>
        </w:rPr>
        <w:t>y concebir nuestra rel</w:t>
      </w:r>
      <w:r w:rsidR="00B53ACF">
        <w:rPr>
          <w:rFonts w:asciiTheme="majorHAnsi" w:eastAsia="Calibri" w:hAnsiTheme="majorHAnsi" w:cs="Calibri"/>
          <w:i/>
          <w:iCs/>
          <w:sz w:val="22"/>
          <w:szCs w:val="22"/>
        </w:rPr>
        <w:t>a</w:t>
      </w:r>
      <w:r w:rsidR="00FF10B5">
        <w:rPr>
          <w:rFonts w:asciiTheme="majorHAnsi" w:eastAsia="Calibri" w:hAnsiTheme="majorHAnsi" w:cs="Calibri"/>
          <w:i/>
          <w:iCs/>
          <w:sz w:val="22"/>
          <w:szCs w:val="22"/>
        </w:rPr>
        <w:t>ción con la naturaleza como parte de un todo y no como un organismo aislado del resto.</w:t>
      </w:r>
      <w:r w:rsidR="00FF10B5" w:rsidRPr="00FF10B5">
        <w:rPr>
          <w:rFonts w:asciiTheme="majorHAnsi" w:eastAsia="Calibri" w:hAnsiTheme="majorHAnsi" w:cs="Calibri"/>
          <w:i/>
          <w:iCs/>
          <w:sz w:val="22"/>
          <w:szCs w:val="22"/>
        </w:rPr>
        <w:t xml:space="preserve"> Los recursos naturales son finitos y la biodiversidad es nuestra única garantía de supervivencia</w:t>
      </w:r>
      <w:r w:rsidR="00FF10B5">
        <w:rPr>
          <w:rFonts w:asciiTheme="majorHAnsi" w:eastAsia="Calibri" w:hAnsiTheme="majorHAnsi" w:cs="Calibri"/>
          <w:i/>
          <w:iCs/>
          <w:sz w:val="22"/>
          <w:szCs w:val="22"/>
        </w:rPr>
        <w:t xml:space="preserve">. Es el momento de replantear nuestro modelo de consumo y sustituir de una vez por todas el usar y tirar por un modelo circular basado en la reducción, reutilización y reciclaje de la totalidad los residuos. </w:t>
      </w:r>
      <w:r w:rsidR="00FF10B5" w:rsidRPr="00FF10B5">
        <w:rPr>
          <w:rFonts w:asciiTheme="majorHAnsi" w:eastAsia="Calibri" w:hAnsiTheme="majorHAnsi" w:cs="Calibri"/>
          <w:i/>
          <w:iCs/>
          <w:sz w:val="22"/>
          <w:szCs w:val="22"/>
        </w:rPr>
        <w:t>La basuraleza debe tener los días contados</w:t>
      </w:r>
      <w:r w:rsidR="000D2398" w:rsidRPr="000D2398">
        <w:rPr>
          <w:rFonts w:asciiTheme="majorHAnsi" w:eastAsia="Calibri" w:hAnsiTheme="majorHAnsi" w:cs="Calibri"/>
          <w:i/>
          <w:iCs/>
          <w:sz w:val="22"/>
          <w:szCs w:val="22"/>
        </w:rPr>
        <w:t>”</w:t>
      </w:r>
      <w:r w:rsidRPr="00BD69E6">
        <w:rPr>
          <w:rFonts w:asciiTheme="majorHAnsi" w:eastAsia="Calibri" w:hAnsiTheme="majorHAnsi" w:cs="Calibri"/>
          <w:sz w:val="22"/>
          <w:szCs w:val="22"/>
        </w:rPr>
        <w:t xml:space="preserve">, afirma </w:t>
      </w:r>
      <w:r w:rsidR="00C03BC7">
        <w:rPr>
          <w:rFonts w:asciiTheme="majorHAnsi" w:eastAsia="Calibri" w:hAnsiTheme="majorHAnsi" w:cs="Calibri"/>
          <w:sz w:val="22"/>
          <w:szCs w:val="22"/>
        </w:rPr>
        <w:t xml:space="preserve">Miguel Muñoz, coordinador del proyecto LIBERA </w:t>
      </w:r>
      <w:r w:rsidR="005914FE">
        <w:rPr>
          <w:rFonts w:asciiTheme="majorHAnsi" w:eastAsia="Calibri" w:hAnsiTheme="majorHAnsi" w:cs="Calibri"/>
          <w:sz w:val="22"/>
          <w:szCs w:val="22"/>
        </w:rPr>
        <w:t>en</w:t>
      </w:r>
      <w:r w:rsidR="00C03BC7">
        <w:rPr>
          <w:rFonts w:asciiTheme="majorHAnsi" w:eastAsia="Calibri" w:hAnsiTheme="majorHAnsi" w:cs="Calibri"/>
          <w:sz w:val="22"/>
          <w:szCs w:val="22"/>
        </w:rPr>
        <w:t xml:space="preserve"> SEO/</w:t>
      </w:r>
      <w:proofErr w:type="spellStart"/>
      <w:r w:rsidR="00C03BC7">
        <w:rPr>
          <w:rFonts w:asciiTheme="majorHAnsi" w:eastAsia="Calibri" w:hAnsiTheme="majorHAnsi" w:cs="Calibri"/>
          <w:sz w:val="22"/>
          <w:szCs w:val="22"/>
        </w:rPr>
        <w:t>BirdLife</w:t>
      </w:r>
      <w:proofErr w:type="spellEnd"/>
      <w:r w:rsidR="00C03BC7">
        <w:rPr>
          <w:rFonts w:asciiTheme="majorHAnsi" w:eastAsia="Calibri" w:hAnsiTheme="majorHAnsi" w:cs="Calibri"/>
          <w:sz w:val="22"/>
          <w:szCs w:val="22"/>
        </w:rPr>
        <w:t xml:space="preserve">. </w:t>
      </w:r>
    </w:p>
    <w:p w:rsidR="006901DC" w:rsidRPr="00210991" w:rsidRDefault="006901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rFonts w:asciiTheme="majorHAnsi" w:eastAsia="Calibri" w:hAnsiTheme="majorHAnsi" w:cs="Calibri"/>
          <w:sz w:val="22"/>
          <w:szCs w:val="22"/>
        </w:rPr>
      </w:pPr>
    </w:p>
    <w:p w:rsidR="009D3B06" w:rsidRPr="004D7E33" w:rsidRDefault="004A1770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rFonts w:asciiTheme="majorHAnsi" w:eastAsia="Calibri" w:hAnsiTheme="majorHAnsi" w:cs="Calibri"/>
          <w:i/>
          <w:iCs/>
          <w:sz w:val="22"/>
          <w:szCs w:val="22"/>
        </w:rPr>
      </w:pPr>
      <w:r w:rsidRPr="00210991">
        <w:rPr>
          <w:rFonts w:asciiTheme="majorHAnsi" w:eastAsia="Calibri" w:hAnsiTheme="majorHAnsi" w:cs="Calibri"/>
          <w:sz w:val="22"/>
          <w:szCs w:val="22"/>
        </w:rPr>
        <w:t>“</w:t>
      </w:r>
      <w:r w:rsidR="009E41BE" w:rsidRPr="00D125F8">
        <w:rPr>
          <w:rFonts w:asciiTheme="majorHAnsi" w:eastAsia="Calibri" w:hAnsiTheme="majorHAnsi" w:cs="Calibri"/>
          <w:i/>
          <w:iCs/>
          <w:sz w:val="22"/>
          <w:szCs w:val="22"/>
        </w:rPr>
        <w:t xml:space="preserve">Existen multitud de canales y formatos para acercar la Ciencia a nuestro día a día, pero sin duda, creemos que el humor y la diversión son de los mejores con los que contamos. Para ello, contamos con una combinación de ponentes que nos permite </w:t>
      </w:r>
      <w:r w:rsidR="00C03BC7" w:rsidRPr="00D125F8">
        <w:rPr>
          <w:rFonts w:asciiTheme="majorHAnsi" w:eastAsia="Calibri" w:hAnsiTheme="majorHAnsi" w:cs="Calibri"/>
          <w:i/>
          <w:iCs/>
          <w:sz w:val="22"/>
          <w:szCs w:val="22"/>
        </w:rPr>
        <w:t>conectar con el público</w:t>
      </w:r>
      <w:r w:rsidR="009E41BE" w:rsidRPr="00D125F8">
        <w:rPr>
          <w:rFonts w:asciiTheme="majorHAnsi" w:eastAsia="Calibri" w:hAnsiTheme="majorHAnsi" w:cs="Calibri"/>
          <w:i/>
          <w:iCs/>
          <w:sz w:val="22"/>
          <w:szCs w:val="22"/>
        </w:rPr>
        <w:t xml:space="preserve">, y en vistas de la actual situación, el entorno online nos permite continuar apostando por la innovación para trasladar nuestro objetivo: conseguir cada vez más esfuerzos para luchar contra el abandono de los residuos y el </w:t>
      </w:r>
      <w:r w:rsidR="008214BF" w:rsidRPr="00D125F8">
        <w:rPr>
          <w:rFonts w:asciiTheme="majorHAnsi" w:eastAsia="Calibri" w:hAnsiTheme="majorHAnsi" w:cs="Calibri"/>
          <w:i/>
          <w:iCs/>
          <w:sz w:val="22"/>
          <w:szCs w:val="22"/>
        </w:rPr>
        <w:t>cuidado de la naturaleza</w:t>
      </w:r>
      <w:r w:rsidR="00620AA2">
        <w:rPr>
          <w:rFonts w:asciiTheme="majorHAnsi" w:eastAsia="Calibri" w:hAnsiTheme="majorHAnsi" w:cs="Calibri"/>
          <w:i/>
          <w:iCs/>
          <w:sz w:val="22"/>
          <w:szCs w:val="22"/>
        </w:rPr>
        <w:t>”</w:t>
      </w:r>
      <w:r w:rsidR="00185C70">
        <w:rPr>
          <w:rFonts w:asciiTheme="majorHAnsi" w:eastAsia="Calibri" w:hAnsiTheme="majorHAnsi" w:cs="Calibri"/>
          <w:i/>
          <w:iCs/>
          <w:sz w:val="22"/>
          <w:szCs w:val="22"/>
        </w:rPr>
        <w:t xml:space="preserve">, </w:t>
      </w:r>
      <w:r w:rsidRPr="00210991">
        <w:rPr>
          <w:rFonts w:asciiTheme="majorHAnsi" w:eastAsia="Calibri" w:hAnsiTheme="majorHAnsi" w:cs="Calibri"/>
          <w:sz w:val="22"/>
          <w:szCs w:val="22"/>
        </w:rPr>
        <w:t xml:space="preserve">asegura Sara </w:t>
      </w:r>
      <w:r w:rsidR="006901DC" w:rsidRPr="00210991">
        <w:rPr>
          <w:rFonts w:asciiTheme="majorHAnsi" w:eastAsia="Calibri" w:hAnsiTheme="majorHAnsi" w:cs="Calibri"/>
          <w:sz w:val="22"/>
          <w:szCs w:val="22"/>
        </w:rPr>
        <w:t>Güemes</w:t>
      </w:r>
      <w:r w:rsidRPr="00210991">
        <w:rPr>
          <w:rFonts w:asciiTheme="majorHAnsi" w:eastAsia="Calibri" w:hAnsiTheme="majorHAnsi" w:cs="Calibri"/>
          <w:sz w:val="22"/>
          <w:szCs w:val="22"/>
        </w:rPr>
        <w:t xml:space="preserve">, coordinadora </w:t>
      </w:r>
      <w:r w:rsidR="00210991">
        <w:rPr>
          <w:rFonts w:asciiTheme="majorHAnsi" w:eastAsia="Calibri" w:hAnsiTheme="majorHAnsi" w:cs="Calibri"/>
          <w:sz w:val="22"/>
          <w:szCs w:val="22"/>
        </w:rPr>
        <w:t>del Proyecto LIBERA</w:t>
      </w:r>
      <w:r w:rsidR="00085737">
        <w:rPr>
          <w:rFonts w:asciiTheme="majorHAnsi" w:eastAsia="Calibri" w:hAnsiTheme="majorHAnsi" w:cs="Calibri"/>
          <w:sz w:val="22"/>
          <w:szCs w:val="22"/>
        </w:rPr>
        <w:t xml:space="preserve"> </w:t>
      </w:r>
      <w:r w:rsidR="005914FE">
        <w:rPr>
          <w:rFonts w:asciiTheme="majorHAnsi" w:eastAsia="Calibri" w:hAnsiTheme="majorHAnsi" w:cs="Calibri"/>
          <w:sz w:val="22"/>
          <w:szCs w:val="22"/>
        </w:rPr>
        <w:t>en</w:t>
      </w:r>
      <w:r w:rsidR="00085737">
        <w:rPr>
          <w:rFonts w:asciiTheme="majorHAnsi" w:eastAsia="Calibri" w:hAnsiTheme="majorHAnsi" w:cs="Calibri"/>
          <w:sz w:val="22"/>
          <w:szCs w:val="22"/>
        </w:rPr>
        <w:t xml:space="preserve"> Ecoembes.</w:t>
      </w:r>
    </w:p>
    <w:p w:rsidR="009D3B06" w:rsidRDefault="009D3B0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rFonts w:asciiTheme="majorHAnsi" w:eastAsia="Calibri" w:hAnsiTheme="majorHAnsi" w:cs="Calibri"/>
          <w:sz w:val="22"/>
          <w:szCs w:val="22"/>
        </w:rPr>
      </w:pPr>
    </w:p>
    <w:p w:rsidR="00A61349" w:rsidRDefault="004D7E33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rFonts w:asciiTheme="majorHAnsi" w:hAnsiTheme="majorHAnsi" w:cstheme="majorHAnsi"/>
          <w:u w:val="single"/>
        </w:rPr>
      </w:pPr>
      <w:r>
        <w:rPr>
          <w:rFonts w:asciiTheme="majorHAnsi" w:eastAsia="Calibri" w:hAnsiTheme="majorHAnsi" w:cs="Calibri"/>
          <w:sz w:val="22"/>
          <w:szCs w:val="22"/>
        </w:rPr>
        <w:t xml:space="preserve">Enlace al evento: </w:t>
      </w:r>
      <w:hyperlink r:id="rId10" w:tgtFrame="_blank" w:history="1">
        <w:r w:rsidR="00A61349" w:rsidRPr="00D125F8">
          <w:rPr>
            <w:rStyle w:val="Hipervnculo"/>
            <w:rFonts w:asciiTheme="majorHAnsi" w:hAnsiTheme="majorHAnsi" w:cstheme="majorHAnsi"/>
          </w:rPr>
          <w:t>https://proyectolibera.org/streaming-jornadas-por-la-basuraleza/</w:t>
        </w:r>
      </w:hyperlink>
    </w:p>
    <w:p w:rsidR="00A61349" w:rsidRDefault="00A6134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rFonts w:asciiTheme="majorHAnsi" w:hAnsiTheme="majorHAnsi" w:cstheme="majorHAnsi"/>
          <w:u w:val="single"/>
        </w:rPr>
      </w:pPr>
    </w:p>
    <w:p w:rsidR="00BD69E6" w:rsidRPr="00A61349" w:rsidRDefault="00A61349" w:rsidP="00D125F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Theme="majorHAnsi" w:eastAsia="Calibri" w:hAnsiTheme="majorHAnsi" w:cs="Calibri"/>
          <w:sz w:val="22"/>
          <w:szCs w:val="22"/>
        </w:rPr>
      </w:pPr>
      <w:r w:rsidRPr="00D125F8">
        <w:rPr>
          <w:rFonts w:asciiTheme="majorHAnsi" w:hAnsiTheme="majorHAnsi" w:cstheme="majorHAnsi"/>
        </w:rPr>
        <w:t>Resumen de las charlas del 2019</w:t>
      </w:r>
      <w:r>
        <w:rPr>
          <w:rFonts w:asciiTheme="majorHAnsi" w:hAnsiTheme="majorHAnsi" w:cstheme="majorHAnsi"/>
        </w:rPr>
        <w:t xml:space="preserve">:  </w:t>
      </w:r>
      <w:hyperlink r:id="rId11" w:history="1">
        <w:r w:rsidRPr="00D125F8">
          <w:rPr>
            <w:rStyle w:val="Hipervnculo"/>
            <w:rFonts w:asciiTheme="majorHAnsi" w:hAnsiTheme="majorHAnsi" w:cstheme="majorHAnsi"/>
          </w:rPr>
          <w:t>https://www.youtube.com/watch?v=GkeMyBl7swI&amp;feature=youtu.be</w:t>
        </w:r>
      </w:hyperlink>
      <w:r w:rsidRPr="00D125F8">
        <w:rPr>
          <w:rFonts w:asciiTheme="majorHAnsi" w:hAnsiTheme="majorHAnsi" w:cstheme="majorHAnsi"/>
          <w:color w:val="1F497D"/>
          <w:sz w:val="22"/>
          <w:szCs w:val="22"/>
          <w:lang w:eastAsia="en-US"/>
        </w:rPr>
        <w:t xml:space="preserve"> </w:t>
      </w:r>
    </w:p>
    <w:p w:rsidR="00FB60E9" w:rsidRPr="00210991" w:rsidRDefault="00FB60E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both"/>
        <w:rPr>
          <w:rFonts w:asciiTheme="majorHAnsi" w:eastAsia="Calibri" w:hAnsiTheme="majorHAnsi" w:cs="Calibri"/>
          <w:sz w:val="22"/>
          <w:szCs w:val="22"/>
        </w:rPr>
      </w:pPr>
    </w:p>
    <w:p w:rsidR="005914FE" w:rsidRPr="005914FE" w:rsidRDefault="005914FE" w:rsidP="005914FE">
      <w:pPr>
        <w:widowControl/>
        <w:spacing w:after="160"/>
        <w:ind w:firstLine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914FE">
        <w:rPr>
          <w:rFonts w:ascii="Calibri" w:eastAsia="Calibri" w:hAnsi="Calibri" w:cs="Calibri"/>
          <w:b/>
          <w:sz w:val="22"/>
          <w:szCs w:val="22"/>
          <w:lang w:eastAsia="en-US"/>
        </w:rPr>
        <w:t>Más información:</w:t>
      </w:r>
    </w:p>
    <w:p w:rsidR="005914FE" w:rsidRPr="005914FE" w:rsidRDefault="005914FE" w:rsidP="005914FE">
      <w:pPr>
        <w:widowControl/>
        <w:spacing w:after="160" w:line="259" w:lineRule="auto"/>
        <w:ind w:firstLine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914FE">
        <w:rPr>
          <w:rFonts w:ascii="Calibri" w:eastAsia="Calibri" w:hAnsi="Calibri" w:cs="Calibri"/>
          <w:b/>
          <w:sz w:val="22"/>
          <w:szCs w:val="22"/>
          <w:lang w:eastAsia="en-US"/>
        </w:rPr>
        <w:t>Recursos para medios:</w:t>
      </w:r>
    </w:p>
    <w:p w:rsidR="005914FE" w:rsidRPr="005914FE" w:rsidRDefault="00A137C1" w:rsidP="005914FE">
      <w:pPr>
        <w:widowControl/>
        <w:numPr>
          <w:ilvl w:val="0"/>
          <w:numId w:val="6"/>
        </w:numPr>
        <w:spacing w:after="200" w:line="276" w:lineRule="auto"/>
        <w:contextualSpacing/>
        <w:rPr>
          <w:rFonts w:ascii="Calibri" w:hAnsi="Calibri" w:cs="Calibri"/>
          <w:color w:val="1F497D"/>
          <w:sz w:val="22"/>
          <w:szCs w:val="22"/>
          <w:u w:val="single"/>
        </w:rPr>
      </w:pPr>
      <w:hyperlink r:id="rId12" w:history="1">
        <w:r w:rsidR="005914FE" w:rsidRPr="005914FE">
          <w:rPr>
            <w:rFonts w:ascii="Calibri" w:hAnsi="Calibri" w:cs="Calibri"/>
            <w:i/>
            <w:color w:val="0563C1"/>
            <w:sz w:val="22"/>
            <w:szCs w:val="22"/>
            <w:u w:val="single"/>
          </w:rPr>
          <w:t>Vídeos de recurso del Proyecto LIBERA</w:t>
        </w:r>
      </w:hyperlink>
    </w:p>
    <w:p w:rsidR="005914FE" w:rsidRPr="005914FE" w:rsidRDefault="00400B5E" w:rsidP="005914FE">
      <w:pPr>
        <w:widowControl/>
        <w:numPr>
          <w:ilvl w:val="0"/>
          <w:numId w:val="6"/>
        </w:numPr>
        <w:spacing w:after="200" w:line="276" w:lineRule="auto"/>
        <w:contextualSpacing/>
        <w:rPr>
          <w:rFonts w:ascii="Calibri" w:hAnsi="Calibri" w:cs="Calibri"/>
          <w:color w:val="0563C1"/>
          <w:sz w:val="22"/>
          <w:szCs w:val="22"/>
          <w:u w:val="single"/>
        </w:rPr>
      </w:pPr>
      <w:r w:rsidRPr="005914FE">
        <w:rPr>
          <w:rFonts w:ascii="Calibri" w:hAnsi="Calibri" w:cs="Calibri"/>
          <w:sz w:val="22"/>
          <w:szCs w:val="22"/>
        </w:rPr>
        <w:fldChar w:fldCharType="begin"/>
      </w:r>
      <w:r w:rsidR="005914FE" w:rsidRPr="005914FE">
        <w:rPr>
          <w:rFonts w:ascii="Calibri" w:hAnsi="Calibri" w:cs="Calibri"/>
          <w:sz w:val="22"/>
          <w:szCs w:val="22"/>
        </w:rPr>
        <w:instrText xml:space="preserve"> HYPERLINK "https://proyectolibera.org/wp-content/uploads/2020/02/Memoria-LIBERA-2019-DIGITAL_OK-2.pdf" </w:instrText>
      </w:r>
      <w:r w:rsidRPr="005914FE">
        <w:rPr>
          <w:rFonts w:ascii="Calibri" w:hAnsi="Calibri" w:cs="Calibri"/>
          <w:sz w:val="22"/>
          <w:szCs w:val="22"/>
        </w:rPr>
        <w:fldChar w:fldCharType="separate"/>
      </w:r>
      <w:r w:rsidR="005914FE" w:rsidRPr="005914FE">
        <w:rPr>
          <w:rFonts w:ascii="Calibri" w:hAnsi="Calibri" w:cs="Calibri"/>
          <w:color w:val="0563C1"/>
          <w:sz w:val="22"/>
          <w:szCs w:val="22"/>
          <w:u w:val="single"/>
        </w:rPr>
        <w:t>Memoria LIBERA interactiva</w:t>
      </w:r>
    </w:p>
    <w:p w:rsidR="005914FE" w:rsidRPr="005914FE" w:rsidRDefault="00400B5E" w:rsidP="00B53ACF">
      <w:pPr>
        <w:widowControl/>
        <w:numPr>
          <w:ilvl w:val="0"/>
          <w:numId w:val="6"/>
        </w:numPr>
        <w:spacing w:after="200" w:line="276" w:lineRule="auto"/>
        <w:contextualSpacing/>
        <w:rPr>
          <w:rFonts w:ascii="Calibri" w:hAnsi="Calibri" w:cs="Calibri"/>
          <w:color w:val="1F497D"/>
          <w:sz w:val="22"/>
          <w:szCs w:val="22"/>
        </w:rPr>
      </w:pPr>
      <w:r w:rsidRPr="005914FE">
        <w:rPr>
          <w:rFonts w:ascii="Calibri" w:hAnsi="Calibri" w:cs="Calibri"/>
          <w:sz w:val="22"/>
          <w:szCs w:val="22"/>
        </w:rPr>
        <w:fldChar w:fldCharType="end"/>
      </w:r>
      <w:hyperlink r:id="rId13" w:history="1">
        <w:r w:rsidR="005914FE" w:rsidRPr="005914FE">
          <w:rPr>
            <w:rFonts w:ascii="Calibri" w:hAnsi="Calibri" w:cs="Calibri"/>
            <w:color w:val="0563C1"/>
            <w:sz w:val="22"/>
            <w:szCs w:val="22"/>
            <w:u w:val="single"/>
          </w:rPr>
          <w:t>Barómetro de la basuraleza</w:t>
        </w:r>
      </w:hyperlink>
    </w:p>
    <w:p w:rsidR="005914FE" w:rsidRPr="005914FE" w:rsidRDefault="00A137C1" w:rsidP="005914FE">
      <w:pPr>
        <w:widowControl/>
        <w:numPr>
          <w:ilvl w:val="0"/>
          <w:numId w:val="6"/>
        </w:numPr>
        <w:spacing w:after="200" w:line="276" w:lineRule="auto"/>
        <w:contextualSpacing/>
        <w:rPr>
          <w:i/>
          <w:color w:val="0563C1"/>
          <w:sz w:val="22"/>
          <w:szCs w:val="22"/>
          <w:u w:val="single"/>
        </w:rPr>
      </w:pPr>
      <w:hyperlink r:id="rId14" w:history="1">
        <w:bookmarkStart w:id="3" w:name="_Hlk32232312"/>
        <w:r w:rsidR="005914FE" w:rsidRPr="005914FE">
          <w:rPr>
            <w:rFonts w:ascii="Calibri" w:hAnsi="Calibri" w:cs="Calibri"/>
            <w:i/>
            <w:color w:val="0563C1"/>
            <w:sz w:val="22"/>
            <w:szCs w:val="22"/>
            <w:u w:val="single"/>
          </w:rPr>
          <w:t>Fotos de recurso del Proyecto LIBERA</w:t>
        </w:r>
        <w:bookmarkEnd w:id="3"/>
        <w:r w:rsidR="005914FE" w:rsidRPr="005914FE">
          <w:rPr>
            <w:rFonts w:ascii="Calibri" w:hAnsi="Calibri" w:cs="Calibri"/>
            <w:i/>
            <w:color w:val="0563C1"/>
            <w:sz w:val="22"/>
            <w:szCs w:val="22"/>
            <w:u w:val="single"/>
          </w:rPr>
          <w:br/>
        </w:r>
      </w:hyperlink>
    </w:p>
    <w:p w:rsidR="005914FE" w:rsidRPr="005914FE" w:rsidRDefault="005914FE" w:rsidP="005914FE">
      <w:pPr>
        <w:widowControl/>
        <w:ind w:firstLine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914FE">
        <w:rPr>
          <w:rFonts w:ascii="Calibri" w:eastAsia="Calibri" w:hAnsi="Calibri" w:cs="Calibri"/>
          <w:b/>
          <w:sz w:val="22"/>
          <w:szCs w:val="22"/>
          <w:lang w:eastAsia="en-US"/>
        </w:rPr>
        <w:t>Informes elaborados desde el Proyecto LIBERA</w:t>
      </w:r>
    </w:p>
    <w:p w:rsidR="005914FE" w:rsidRPr="005914FE" w:rsidRDefault="00A137C1" w:rsidP="005914FE">
      <w:pPr>
        <w:widowControl/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hyperlink r:id="rId15" w:anchor="home" w:history="1">
        <w:r w:rsidR="005914FE" w:rsidRPr="005914FE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#</w:t>
        </w:r>
        <w:proofErr w:type="spellStart"/>
        <w:r w:rsidR="005914FE" w:rsidRPr="005914FE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dondeacabalabasuraleza</w:t>
        </w:r>
        <w:proofErr w:type="spellEnd"/>
      </w:hyperlink>
    </w:p>
    <w:p w:rsidR="005914FE" w:rsidRPr="005914FE" w:rsidRDefault="00A137C1" w:rsidP="005914FE">
      <w:pPr>
        <w:widowControl/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/>
          <w:color w:val="0563C1"/>
          <w:sz w:val="22"/>
          <w:szCs w:val="22"/>
          <w:u w:val="single"/>
          <w:lang w:eastAsia="en-US"/>
        </w:rPr>
      </w:pPr>
      <w:hyperlink r:id="rId16" w:history="1">
        <w:r w:rsidR="005914FE" w:rsidRPr="005914FE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Informe Colillas</w:t>
        </w:r>
      </w:hyperlink>
    </w:p>
    <w:p w:rsidR="005914FE" w:rsidRPr="005914FE" w:rsidRDefault="00A137C1" w:rsidP="005914FE">
      <w:pPr>
        <w:widowControl/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/>
          <w:color w:val="0563C1"/>
          <w:sz w:val="22"/>
          <w:szCs w:val="22"/>
          <w:u w:val="single"/>
          <w:lang w:eastAsia="en-US"/>
        </w:rPr>
      </w:pPr>
      <w:hyperlink r:id="rId17" w:history="1">
        <w:r w:rsidR="005914FE" w:rsidRPr="005914FE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Informe Basuraleza</w:t>
        </w:r>
      </w:hyperlink>
    </w:p>
    <w:p w:rsidR="005914FE" w:rsidRPr="005914FE" w:rsidRDefault="00A137C1" w:rsidP="005914FE">
      <w:pPr>
        <w:widowControl/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/>
          <w:color w:val="0563C1"/>
          <w:sz w:val="22"/>
          <w:szCs w:val="22"/>
          <w:u w:val="single"/>
          <w:lang w:eastAsia="en-US"/>
        </w:rPr>
      </w:pPr>
      <w:hyperlink r:id="rId18" w:history="1">
        <w:r w:rsidR="005914FE" w:rsidRPr="005914FE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Informe Cunetas</w:t>
        </w:r>
      </w:hyperlink>
    </w:p>
    <w:p w:rsidR="005914FE" w:rsidRPr="005914FE" w:rsidRDefault="00A137C1" w:rsidP="005914FE">
      <w:pPr>
        <w:widowControl/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/>
          <w:color w:val="0563C1"/>
          <w:sz w:val="22"/>
          <w:szCs w:val="22"/>
          <w:u w:val="single"/>
          <w:lang w:eastAsia="en-US"/>
        </w:rPr>
      </w:pPr>
      <w:hyperlink r:id="rId19" w:history="1">
        <w:r w:rsidR="005914FE" w:rsidRPr="005914FE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El impacto del abandono de plástico en la naturaleza.</w:t>
        </w:r>
      </w:hyperlink>
    </w:p>
    <w:p w:rsidR="005914FE" w:rsidRPr="005914FE" w:rsidRDefault="005914FE" w:rsidP="005914FE">
      <w:pPr>
        <w:widowControl/>
        <w:spacing w:after="160" w:line="276" w:lineRule="auto"/>
        <w:ind w:firstLine="0"/>
        <w:jc w:val="both"/>
        <w:rPr>
          <w:rFonts w:ascii="Calibri" w:eastAsia="Calibri" w:hAnsi="Calibri" w:cs="Calibri"/>
          <w:i/>
          <w:color w:val="000000"/>
          <w:sz w:val="22"/>
          <w:szCs w:val="22"/>
          <w:lang w:eastAsia="en-US"/>
        </w:rPr>
      </w:pPr>
    </w:p>
    <w:p w:rsidR="00B6459A" w:rsidRDefault="00B6459A">
      <w:pP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br w:type="page"/>
      </w:r>
    </w:p>
    <w:p w:rsidR="005914FE" w:rsidRPr="005914FE" w:rsidRDefault="005914FE" w:rsidP="005914FE">
      <w:pPr>
        <w:widowControl/>
        <w:spacing w:after="160" w:line="276" w:lineRule="auto"/>
        <w:ind w:firstLine="0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 w:rsidRPr="005914F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lastRenderedPageBreak/>
        <w:t>Sobre LIBERA</w:t>
      </w:r>
    </w:p>
    <w:p w:rsidR="005914FE" w:rsidRPr="005914FE" w:rsidRDefault="005914FE" w:rsidP="005914FE">
      <w:pPr>
        <w:widowControl/>
        <w:spacing w:after="160" w:line="276" w:lineRule="auto"/>
        <w:ind w:firstLine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5914F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‘LIBERA’ es un proyecto creado por SEO/BirdLife en alianza con Ecoembes. Su objetivo es concienciar y movilizar a la ciudadanía para mantener los espacios naturales libres de basuraleza. Para ello, LIBERA plantea soluciones alrededor de los ejes de conocimiento, prevención y participación </w:t>
      </w:r>
      <w:r w:rsidRPr="005914FE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para minimizar su impacto ambiental</w:t>
      </w:r>
      <w:r w:rsidRPr="005914F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. Con estas acciones trabaja para contribuir a la consecución de los ODS 4, 13, 14, 15 y 17. </w:t>
      </w:r>
    </w:p>
    <w:p w:rsidR="005914FE" w:rsidRPr="005914FE" w:rsidRDefault="005914FE" w:rsidP="005914FE">
      <w:pPr>
        <w:widowControl/>
        <w:spacing w:after="160" w:line="276" w:lineRule="auto"/>
        <w:ind w:firstLine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5914F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Desde su puesta en marcha, LIBERA ha movilizado más de 60.000 héroes*, y colaborado con más de 860 organizaciones y colectivos, entre ellos, el CSIC, la Fundación Reina Sofía, la DGT, Paisaje Limpio o Vertidos Cero, convirtiéndose en un proyecto pionero que busca sensibilizar a todos los públicos. Además, a través de las apps de </w:t>
      </w:r>
      <w:proofErr w:type="spellStart"/>
      <w:r w:rsidRPr="005914FE">
        <w:rPr>
          <w:rFonts w:ascii="Calibri" w:eastAsia="Calibri" w:hAnsi="Calibri" w:cs="Calibri"/>
          <w:color w:val="000000"/>
          <w:sz w:val="22"/>
          <w:szCs w:val="22"/>
          <w:lang w:eastAsia="en-US"/>
        </w:rPr>
        <w:t>Elitter</w:t>
      </w:r>
      <w:proofErr w:type="spellEnd"/>
      <w:r w:rsidRPr="005914F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y MARNOBA, los Héroes han recogido y caracterizado cerca de 270.000 objetos de más de 2.000 puntos de todo el territorio nacional, que se han integrado en la base de datos del MITECO. </w:t>
      </w:r>
    </w:p>
    <w:p w:rsidR="005914FE" w:rsidRPr="005914FE" w:rsidRDefault="005914FE" w:rsidP="005914FE">
      <w:pPr>
        <w:widowControl/>
        <w:spacing w:after="160" w:line="276" w:lineRule="auto"/>
        <w:ind w:firstLine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5914FE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Más información en </w:t>
      </w:r>
      <w:hyperlink r:id="rId20" w:history="1">
        <w:r w:rsidRPr="005914FE">
          <w:rPr>
            <w:rFonts w:ascii="Calibri" w:eastAsia="Calibri" w:hAnsi="Calibri" w:cs="Calibri"/>
            <w:color w:val="0000FF"/>
            <w:sz w:val="22"/>
            <w:szCs w:val="22"/>
            <w:u w:val="single"/>
            <w:lang w:eastAsia="en-US"/>
          </w:rPr>
          <w:t>www.proyectolibera.org</w:t>
        </w:r>
      </w:hyperlink>
    </w:p>
    <w:p w:rsidR="005914FE" w:rsidRPr="005914FE" w:rsidRDefault="005914FE" w:rsidP="005914FE">
      <w:pPr>
        <w:spacing w:after="200" w:line="276" w:lineRule="auto"/>
        <w:ind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w:rsidRPr="005914F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Sobre SEO/BirdLife</w:t>
      </w:r>
    </w:p>
    <w:p w:rsidR="005914FE" w:rsidRPr="005914FE" w:rsidRDefault="005914FE" w:rsidP="005914FE">
      <w:pPr>
        <w:spacing w:after="200" w:line="276" w:lineRule="auto"/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914FE">
        <w:rPr>
          <w:rFonts w:ascii="Calibri" w:eastAsia="Calibri" w:hAnsi="Calibri" w:cs="Calibri"/>
          <w:color w:val="000000"/>
          <w:sz w:val="22"/>
          <w:szCs w:val="22"/>
        </w:rPr>
        <w:t xml:space="preserve">SEO/BirdLife (seo.org) es la organización ambiental decana en España, con más de 60 años de historia. Con las aves como bandera, indicador reconocido por </w:t>
      </w:r>
      <w:proofErr w:type="spellStart"/>
      <w:r w:rsidRPr="005914FE">
        <w:rPr>
          <w:rFonts w:ascii="Calibri" w:eastAsia="Calibri" w:hAnsi="Calibri" w:cs="Calibri"/>
          <w:color w:val="000000"/>
          <w:sz w:val="22"/>
          <w:szCs w:val="22"/>
        </w:rPr>
        <w:t>Eurostat</w:t>
      </w:r>
      <w:proofErr w:type="spellEnd"/>
      <w:r w:rsidRPr="005914FE">
        <w:rPr>
          <w:rFonts w:ascii="Calibri" w:eastAsia="Calibri" w:hAnsi="Calibri" w:cs="Calibri"/>
          <w:color w:val="000000"/>
          <w:sz w:val="22"/>
          <w:szCs w:val="22"/>
        </w:rPr>
        <w:t xml:space="preserve"> para medir la salud del medio ambiente, esta ONG declarada de interés público trabaja para garantizar la conservación de la biodiversidad, promover la educación ambiental y generar conocimiento científico a través de sus programas de ciencia ciudadana, que movilizan a más de 9000 voluntarios cada año, convirtiendo a SEO/BirdLife que en la organización ambiental española con mayor número de colaboradores.</w:t>
      </w:r>
    </w:p>
    <w:p w:rsidR="005914FE" w:rsidRPr="005914FE" w:rsidRDefault="005914FE" w:rsidP="005914FE">
      <w:pPr>
        <w:spacing w:after="200" w:line="276" w:lineRule="auto"/>
        <w:ind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w:rsidRPr="005914FE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Sobre Ecoembes</w:t>
      </w:r>
    </w:p>
    <w:p w:rsidR="005914FE" w:rsidRPr="005914FE" w:rsidRDefault="005914FE" w:rsidP="005914FE">
      <w:pPr>
        <w:spacing w:line="276" w:lineRule="auto"/>
        <w:ind w:left="2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914FE">
        <w:rPr>
          <w:rFonts w:ascii="Calibri" w:eastAsia="Calibri" w:hAnsi="Calibri" w:cs="Calibri"/>
          <w:color w:val="000000"/>
          <w:sz w:val="22"/>
          <w:szCs w:val="22"/>
        </w:rPr>
        <w:t>Ecoembes (</w:t>
      </w:r>
      <w:hyperlink r:id="rId21" w:history="1">
        <w:r w:rsidRPr="005914FE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www.ecoembes.com</w:t>
        </w:r>
      </w:hyperlink>
      <w:r w:rsidRPr="005914FE">
        <w:rPr>
          <w:rFonts w:ascii="Calibri" w:eastAsia="Calibri" w:hAnsi="Calibri" w:cs="Calibri"/>
          <w:color w:val="000000"/>
          <w:sz w:val="22"/>
          <w:szCs w:val="22"/>
        </w:rPr>
        <w:t xml:space="preserve">) es la organización medioambiental sin ánimo de lucro que gestiona la recuperación y el reciclaje de los envases de plástico, las latas y los </w:t>
      </w:r>
      <w:proofErr w:type="spellStart"/>
      <w:r w:rsidRPr="005914FE">
        <w:rPr>
          <w:rFonts w:ascii="Calibri" w:eastAsia="Calibri" w:hAnsi="Calibri" w:cs="Calibri"/>
          <w:color w:val="000000"/>
          <w:sz w:val="22"/>
          <w:szCs w:val="22"/>
        </w:rPr>
        <w:t>briks</w:t>
      </w:r>
      <w:proofErr w:type="spellEnd"/>
      <w:r w:rsidRPr="005914FE">
        <w:rPr>
          <w:rFonts w:ascii="Calibri" w:eastAsia="Calibri" w:hAnsi="Calibri" w:cs="Calibri"/>
          <w:color w:val="000000"/>
          <w:sz w:val="22"/>
          <w:szCs w:val="22"/>
        </w:rPr>
        <w:t xml:space="preserve"> (contenedor amarillo) y los envases de cartón y papel (contenedor azul) en toda España. </w:t>
      </w:r>
    </w:p>
    <w:p w:rsidR="005914FE" w:rsidRPr="005914FE" w:rsidRDefault="005914FE" w:rsidP="005914FE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914FE" w:rsidRPr="005914FE" w:rsidRDefault="005914FE" w:rsidP="005914FE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5914FE">
        <w:rPr>
          <w:rFonts w:ascii="Calibri" w:eastAsia="Calibri" w:hAnsi="Calibri" w:cs="Calibri"/>
          <w:color w:val="000000"/>
          <w:sz w:val="22"/>
          <w:szCs w:val="22"/>
        </w:rPr>
        <w:t xml:space="preserve">En 2018, se reciclaron más de 1,4 millones de toneladas de envases ligeros y envases de cartón y papel en todo el territorio nacional, alcanzando una tasa de reciclado de 78,8%. Gracias a este porcentaje, se obtuvieron numerosos beneficios ambientales, como evitar la emisión de 1,6 millones de toneladas de CO2 a la atmósfera o ahorrar </w:t>
      </w:r>
      <w:r w:rsidRPr="005914FE">
        <w:rPr>
          <w:rFonts w:ascii="Calibri" w:eastAsia="Calibri" w:hAnsi="Calibri" w:cs="Calibri"/>
          <w:b/>
          <w:color w:val="000000"/>
          <w:sz w:val="22"/>
          <w:szCs w:val="22"/>
        </w:rPr>
        <w:t xml:space="preserve">6,2 millones de </w:t>
      </w:r>
      <w:proofErr w:type="spellStart"/>
      <w:r w:rsidRPr="005914FE">
        <w:rPr>
          <w:rFonts w:ascii="Calibri" w:eastAsia="Calibri" w:hAnsi="Calibri" w:cs="Calibri"/>
          <w:b/>
          <w:color w:val="000000"/>
          <w:sz w:val="22"/>
          <w:szCs w:val="22"/>
        </w:rPr>
        <w:t>MWh</w:t>
      </w:r>
      <w:proofErr w:type="spellEnd"/>
      <w:r w:rsidRPr="005914FE">
        <w:rPr>
          <w:rFonts w:ascii="Calibri" w:eastAsia="Calibri" w:hAnsi="Calibri" w:cs="Calibri"/>
          <w:color w:val="000000"/>
          <w:sz w:val="22"/>
          <w:szCs w:val="22"/>
        </w:rPr>
        <w:t>. Asimismo, se ahorraron </w:t>
      </w:r>
      <w:r w:rsidRPr="005914FE">
        <w:rPr>
          <w:rFonts w:ascii="Calibri" w:eastAsia="Calibri" w:hAnsi="Calibri" w:cs="Calibri"/>
          <w:b/>
          <w:color w:val="000000"/>
          <w:sz w:val="22"/>
          <w:szCs w:val="22"/>
        </w:rPr>
        <w:t>20,3 millones de metros cúbicos de agua.</w:t>
      </w:r>
    </w:p>
    <w:p w:rsidR="005914FE" w:rsidRPr="005914FE" w:rsidRDefault="005914FE" w:rsidP="005914FE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5914FE" w:rsidRPr="005914FE" w:rsidRDefault="005914FE" w:rsidP="005914FE">
      <w:pPr>
        <w:widowControl/>
        <w:spacing w:after="160"/>
        <w:ind w:firstLine="0"/>
        <w:rPr>
          <w:rFonts w:ascii="Calibri" w:eastAsia="Calibri" w:hAnsi="Calibri"/>
          <w:sz w:val="22"/>
          <w:szCs w:val="22"/>
          <w:lang w:eastAsia="en-US"/>
        </w:rPr>
      </w:pPr>
      <w:r w:rsidRPr="005914FE">
        <w:rPr>
          <w:rFonts w:ascii="Calibri" w:eastAsia="Calibri" w:hAnsi="Calibri"/>
          <w:b/>
          <w:sz w:val="22"/>
          <w:szCs w:val="22"/>
          <w:lang w:eastAsia="en-US"/>
        </w:rPr>
        <w:t>Para más información:</w:t>
      </w:r>
      <w:bookmarkStart w:id="4" w:name="_Hlk21021211"/>
    </w:p>
    <w:p w:rsidR="005914FE" w:rsidRPr="005914FE" w:rsidRDefault="005914FE" w:rsidP="005914FE">
      <w:pPr>
        <w:widowControl/>
        <w:spacing w:after="160"/>
        <w:ind w:firstLine="0"/>
        <w:rPr>
          <w:rFonts w:ascii="Calibri" w:eastAsia="Calibri" w:hAnsi="Calibri"/>
          <w:sz w:val="22"/>
          <w:szCs w:val="22"/>
          <w:lang w:eastAsia="en-US"/>
        </w:rPr>
      </w:pPr>
      <w:r w:rsidRPr="005914FE">
        <w:rPr>
          <w:rFonts w:ascii="Calibri" w:eastAsia="Calibri" w:hAnsi="Calibri"/>
          <w:sz w:val="22"/>
          <w:szCs w:val="22"/>
          <w:lang w:eastAsia="en-US"/>
        </w:rPr>
        <w:t>Romain Titaud / Rosa Santiago / Armando Serra</w:t>
      </w:r>
      <w:r w:rsidRPr="005914FE">
        <w:rPr>
          <w:rFonts w:ascii="Calibri" w:eastAsia="Calibri" w:hAnsi="Calibri"/>
          <w:sz w:val="22"/>
          <w:szCs w:val="22"/>
          <w:lang w:eastAsia="en-US"/>
        </w:rPr>
        <w:br/>
      </w:r>
      <w:hyperlink r:id="rId22" w:history="1">
        <w:r w:rsidRPr="005914FE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rtitaud@atrevia.com</w:t>
        </w:r>
      </w:hyperlink>
      <w:hyperlink r:id="rId23" w:history="1">
        <w:r w:rsidRPr="005914FE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/rsantiago@atrevia.com</w:t>
        </w:r>
      </w:hyperlink>
      <w:hyperlink r:id="rId24" w:history="1">
        <w:r w:rsidRPr="005914FE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/aserra@atrevia.com</w:t>
        </w:r>
      </w:hyperlink>
      <w:r w:rsidRPr="005914FE">
        <w:rPr>
          <w:rFonts w:ascii="Calibri" w:eastAsia="Calibri" w:hAnsi="Calibri"/>
          <w:sz w:val="22"/>
          <w:szCs w:val="22"/>
          <w:lang w:eastAsia="en-US"/>
        </w:rPr>
        <w:br/>
      </w:r>
      <w:proofErr w:type="spellStart"/>
      <w:r w:rsidRPr="005914FE">
        <w:rPr>
          <w:rFonts w:ascii="Calibri" w:eastAsia="Calibri" w:hAnsi="Calibri"/>
          <w:sz w:val="22"/>
          <w:szCs w:val="22"/>
          <w:lang w:eastAsia="en-US"/>
        </w:rPr>
        <w:t>Tlf</w:t>
      </w:r>
      <w:proofErr w:type="spellEnd"/>
      <w:r w:rsidRPr="005914FE">
        <w:rPr>
          <w:rFonts w:ascii="Calibri" w:eastAsia="Calibri" w:hAnsi="Calibri"/>
          <w:sz w:val="22"/>
          <w:szCs w:val="22"/>
          <w:lang w:eastAsia="en-US"/>
        </w:rPr>
        <w:t>. 91 564 07 25</w:t>
      </w:r>
      <w:bookmarkEnd w:id="4"/>
    </w:p>
    <w:p w:rsidR="005914FE" w:rsidRPr="005914FE" w:rsidRDefault="005914FE" w:rsidP="005914FE">
      <w:pPr>
        <w:widowControl/>
        <w:spacing w:after="160"/>
        <w:ind w:hanging="2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914FE">
        <w:rPr>
          <w:rFonts w:ascii="Calibri" w:eastAsia="Calibri" w:hAnsi="Calibri"/>
          <w:sz w:val="22"/>
          <w:szCs w:val="22"/>
          <w:lang w:eastAsia="en-US"/>
        </w:rPr>
        <w:t xml:space="preserve">Olimpia García </w:t>
      </w:r>
      <w:hyperlink r:id="rId25" w:history="1">
        <w:r w:rsidRPr="005914FE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prensa@seo.org</w:t>
        </w:r>
      </w:hyperlink>
    </w:p>
    <w:p w:rsidR="005914FE" w:rsidRPr="005914FE" w:rsidRDefault="005914FE" w:rsidP="005914FE">
      <w:pPr>
        <w:widowControl/>
        <w:spacing w:after="160"/>
        <w:ind w:firstLine="0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5914FE">
        <w:rPr>
          <w:rFonts w:ascii="Calibri" w:eastAsia="Calibri" w:hAnsi="Calibri"/>
          <w:sz w:val="22"/>
          <w:szCs w:val="22"/>
          <w:lang w:eastAsia="en-US"/>
        </w:rPr>
        <w:t>Tlf</w:t>
      </w:r>
      <w:proofErr w:type="spellEnd"/>
      <w:r w:rsidRPr="005914FE">
        <w:rPr>
          <w:rFonts w:ascii="Calibri" w:eastAsia="Calibri" w:hAnsi="Calibri"/>
          <w:sz w:val="22"/>
          <w:szCs w:val="22"/>
          <w:lang w:eastAsia="en-US"/>
        </w:rPr>
        <w:t xml:space="preserve">. 91434 09 10 - 699 983670 </w:t>
      </w:r>
      <w:r w:rsidRPr="005914FE">
        <w:rPr>
          <w:rFonts w:ascii="Calibri" w:eastAsia="Calibri" w:hAnsi="Calibri"/>
          <w:sz w:val="22"/>
          <w:szCs w:val="22"/>
          <w:lang w:eastAsia="en-US"/>
        </w:rPr>
        <w:br/>
        <w:t>@</w:t>
      </w:r>
      <w:proofErr w:type="spellStart"/>
      <w:r w:rsidRPr="005914FE">
        <w:rPr>
          <w:rFonts w:ascii="Calibri" w:eastAsia="Calibri" w:hAnsi="Calibri"/>
          <w:sz w:val="22"/>
          <w:szCs w:val="22"/>
          <w:lang w:eastAsia="en-US"/>
        </w:rPr>
        <w:t>seo_birdlife</w:t>
      </w:r>
      <w:proofErr w:type="spellEnd"/>
      <w:r w:rsidRPr="005914FE">
        <w:rPr>
          <w:rFonts w:ascii="Calibri" w:eastAsia="Calibri" w:hAnsi="Calibri"/>
          <w:sz w:val="22"/>
          <w:szCs w:val="22"/>
          <w:lang w:eastAsia="en-US"/>
        </w:rPr>
        <w:t xml:space="preserve"> / seo.org</w:t>
      </w:r>
    </w:p>
    <w:sectPr w:rsidR="005914FE" w:rsidRPr="005914FE" w:rsidSect="006901DC">
      <w:headerReference w:type="default" r:id="rId2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7C1" w:rsidRDefault="00A137C1" w:rsidP="006901DC">
      <w:r>
        <w:separator/>
      </w:r>
    </w:p>
  </w:endnote>
  <w:endnote w:type="continuationSeparator" w:id="0">
    <w:p w:rsidR="00A137C1" w:rsidRDefault="00A137C1" w:rsidP="0069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7C1" w:rsidRDefault="00A137C1" w:rsidP="006901DC">
      <w:r>
        <w:separator/>
      </w:r>
    </w:p>
  </w:footnote>
  <w:footnote w:type="continuationSeparator" w:id="0">
    <w:p w:rsidR="00A137C1" w:rsidRDefault="00A137C1" w:rsidP="0069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1DC" w:rsidRDefault="005914FE" w:rsidP="00D70EBA">
    <w:pPr>
      <w:pStyle w:val="Normal1"/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</w:rPr>
    </w:pPr>
    <w:r w:rsidRPr="002D60B5">
      <w:rPr>
        <w:noProof/>
      </w:rPr>
      <w:drawing>
        <wp:inline distT="0" distB="0" distL="0" distR="0">
          <wp:extent cx="5239019" cy="74933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9019" cy="749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FF4"/>
    <w:multiLevelType w:val="hybridMultilevel"/>
    <w:tmpl w:val="D2DE4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000B1"/>
    <w:multiLevelType w:val="hybridMultilevel"/>
    <w:tmpl w:val="BBBEF20E"/>
    <w:lvl w:ilvl="0" w:tplc="C72EA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E5467"/>
    <w:multiLevelType w:val="multilevel"/>
    <w:tmpl w:val="8ADCA5E4"/>
    <w:lvl w:ilvl="0">
      <w:start w:val="1"/>
      <w:numFmt w:val="bullet"/>
      <w:lvlText w:val="●"/>
      <w:lvlJc w:val="left"/>
      <w:pPr>
        <w:ind w:left="574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1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3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7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9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3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7620ABC"/>
    <w:multiLevelType w:val="hybridMultilevel"/>
    <w:tmpl w:val="86444F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1036F"/>
    <w:multiLevelType w:val="multilevel"/>
    <w:tmpl w:val="C792AEB8"/>
    <w:lvl w:ilvl="0">
      <w:start w:val="1"/>
      <w:numFmt w:val="bullet"/>
      <w:lvlText w:val="●"/>
      <w:lvlJc w:val="left"/>
      <w:pPr>
        <w:ind w:left="574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1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3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7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9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3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DC"/>
    <w:rsid w:val="00003E0C"/>
    <w:rsid w:val="0001483A"/>
    <w:rsid w:val="00035A5B"/>
    <w:rsid w:val="00037B9F"/>
    <w:rsid w:val="00085737"/>
    <w:rsid w:val="000B28F3"/>
    <w:rsid w:val="000C15FD"/>
    <w:rsid w:val="000D02A3"/>
    <w:rsid w:val="000D0C32"/>
    <w:rsid w:val="000D2398"/>
    <w:rsid w:val="000F3DA8"/>
    <w:rsid w:val="001647BB"/>
    <w:rsid w:val="001778CE"/>
    <w:rsid w:val="00185C70"/>
    <w:rsid w:val="001A0142"/>
    <w:rsid w:val="001E7D39"/>
    <w:rsid w:val="00210991"/>
    <w:rsid w:val="002573C6"/>
    <w:rsid w:val="00277C9F"/>
    <w:rsid w:val="0028008C"/>
    <w:rsid w:val="0028743F"/>
    <w:rsid w:val="002A2182"/>
    <w:rsid w:val="002C3DF5"/>
    <w:rsid w:val="002C7A42"/>
    <w:rsid w:val="003124DD"/>
    <w:rsid w:val="00325AA1"/>
    <w:rsid w:val="003D01F3"/>
    <w:rsid w:val="003D0B73"/>
    <w:rsid w:val="00400B5E"/>
    <w:rsid w:val="00450839"/>
    <w:rsid w:val="0047637C"/>
    <w:rsid w:val="004A1770"/>
    <w:rsid w:val="004D7E33"/>
    <w:rsid w:val="004E5B76"/>
    <w:rsid w:val="004F2ABA"/>
    <w:rsid w:val="00540773"/>
    <w:rsid w:val="00546DE7"/>
    <w:rsid w:val="00555688"/>
    <w:rsid w:val="00561AC1"/>
    <w:rsid w:val="00580D60"/>
    <w:rsid w:val="005914FE"/>
    <w:rsid w:val="005A00DB"/>
    <w:rsid w:val="005A3676"/>
    <w:rsid w:val="005A5F59"/>
    <w:rsid w:val="005C5BAD"/>
    <w:rsid w:val="005E1344"/>
    <w:rsid w:val="00620344"/>
    <w:rsid w:val="00620AA2"/>
    <w:rsid w:val="00630D0A"/>
    <w:rsid w:val="006615C4"/>
    <w:rsid w:val="00677ACF"/>
    <w:rsid w:val="006901DC"/>
    <w:rsid w:val="006959CF"/>
    <w:rsid w:val="006C2ADE"/>
    <w:rsid w:val="006E602A"/>
    <w:rsid w:val="00721B84"/>
    <w:rsid w:val="007265AC"/>
    <w:rsid w:val="00742360"/>
    <w:rsid w:val="00753629"/>
    <w:rsid w:val="00773094"/>
    <w:rsid w:val="00775953"/>
    <w:rsid w:val="00784F36"/>
    <w:rsid w:val="007A477A"/>
    <w:rsid w:val="007B28F7"/>
    <w:rsid w:val="007B3F92"/>
    <w:rsid w:val="007C7B83"/>
    <w:rsid w:val="007D19D3"/>
    <w:rsid w:val="007D34E8"/>
    <w:rsid w:val="007F2FB7"/>
    <w:rsid w:val="008024F4"/>
    <w:rsid w:val="00807AC3"/>
    <w:rsid w:val="008214BF"/>
    <w:rsid w:val="00833690"/>
    <w:rsid w:val="00855CFF"/>
    <w:rsid w:val="008749D9"/>
    <w:rsid w:val="00895C27"/>
    <w:rsid w:val="008C54D0"/>
    <w:rsid w:val="008E1FE3"/>
    <w:rsid w:val="008F1EC3"/>
    <w:rsid w:val="00966087"/>
    <w:rsid w:val="0097100A"/>
    <w:rsid w:val="00975122"/>
    <w:rsid w:val="00985CFC"/>
    <w:rsid w:val="009A4C24"/>
    <w:rsid w:val="009B4A74"/>
    <w:rsid w:val="009D3B06"/>
    <w:rsid w:val="009E41BE"/>
    <w:rsid w:val="009E4313"/>
    <w:rsid w:val="009F5EE7"/>
    <w:rsid w:val="00A00818"/>
    <w:rsid w:val="00A0629E"/>
    <w:rsid w:val="00A137C1"/>
    <w:rsid w:val="00A13CC9"/>
    <w:rsid w:val="00A23801"/>
    <w:rsid w:val="00A47EE6"/>
    <w:rsid w:val="00A56E2E"/>
    <w:rsid w:val="00A61349"/>
    <w:rsid w:val="00A7782A"/>
    <w:rsid w:val="00A80286"/>
    <w:rsid w:val="00A8467B"/>
    <w:rsid w:val="00A91121"/>
    <w:rsid w:val="00AA7601"/>
    <w:rsid w:val="00AC7D9E"/>
    <w:rsid w:val="00AF0C84"/>
    <w:rsid w:val="00B07433"/>
    <w:rsid w:val="00B1066D"/>
    <w:rsid w:val="00B21508"/>
    <w:rsid w:val="00B31252"/>
    <w:rsid w:val="00B34C0A"/>
    <w:rsid w:val="00B53ACF"/>
    <w:rsid w:val="00B57243"/>
    <w:rsid w:val="00B615E6"/>
    <w:rsid w:val="00B61690"/>
    <w:rsid w:val="00B6459A"/>
    <w:rsid w:val="00B97D23"/>
    <w:rsid w:val="00BA039F"/>
    <w:rsid w:val="00BA501B"/>
    <w:rsid w:val="00BB15D6"/>
    <w:rsid w:val="00BC63BE"/>
    <w:rsid w:val="00BD69E6"/>
    <w:rsid w:val="00BF1CE0"/>
    <w:rsid w:val="00BF5C5E"/>
    <w:rsid w:val="00C03BC7"/>
    <w:rsid w:val="00C630DF"/>
    <w:rsid w:val="00C74D27"/>
    <w:rsid w:val="00C900AD"/>
    <w:rsid w:val="00C93BA5"/>
    <w:rsid w:val="00CE3752"/>
    <w:rsid w:val="00CE42FA"/>
    <w:rsid w:val="00CF1058"/>
    <w:rsid w:val="00D125F8"/>
    <w:rsid w:val="00D1402D"/>
    <w:rsid w:val="00D343CA"/>
    <w:rsid w:val="00D45368"/>
    <w:rsid w:val="00D70EBA"/>
    <w:rsid w:val="00D85788"/>
    <w:rsid w:val="00D90DB5"/>
    <w:rsid w:val="00DB11BC"/>
    <w:rsid w:val="00DF16C9"/>
    <w:rsid w:val="00E103EA"/>
    <w:rsid w:val="00E104CE"/>
    <w:rsid w:val="00E153DA"/>
    <w:rsid w:val="00E2182A"/>
    <w:rsid w:val="00E32EB6"/>
    <w:rsid w:val="00E460C9"/>
    <w:rsid w:val="00E614C0"/>
    <w:rsid w:val="00E77119"/>
    <w:rsid w:val="00EB0354"/>
    <w:rsid w:val="00EB5BD7"/>
    <w:rsid w:val="00EC3B9B"/>
    <w:rsid w:val="00EF18C8"/>
    <w:rsid w:val="00EF46C1"/>
    <w:rsid w:val="00F06A67"/>
    <w:rsid w:val="00F24157"/>
    <w:rsid w:val="00F40AEE"/>
    <w:rsid w:val="00F46561"/>
    <w:rsid w:val="00F73F9A"/>
    <w:rsid w:val="00F74131"/>
    <w:rsid w:val="00F90918"/>
    <w:rsid w:val="00F9406E"/>
    <w:rsid w:val="00FA1771"/>
    <w:rsid w:val="00FB0CC8"/>
    <w:rsid w:val="00FB60E9"/>
    <w:rsid w:val="00FC6BDD"/>
    <w:rsid w:val="00FD1514"/>
    <w:rsid w:val="00FF1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BA5BE"/>
  <w15:docId w15:val="{AE9EEC5B-897A-4681-A770-4DE104C9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C84"/>
  </w:style>
  <w:style w:type="paragraph" w:styleId="Ttulo1">
    <w:name w:val="heading 1"/>
    <w:basedOn w:val="Normal1"/>
    <w:next w:val="Normal1"/>
    <w:rsid w:val="006901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6901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6901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6901D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6901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6901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6901DC"/>
  </w:style>
  <w:style w:type="table" w:customStyle="1" w:styleId="TableNormal">
    <w:name w:val="Table Normal"/>
    <w:rsid w:val="006901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6901D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6901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0C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C3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A218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A1771"/>
    <w:rPr>
      <w:color w:val="605E5C"/>
      <w:shd w:val="clear" w:color="auto" w:fill="E1DFDD"/>
    </w:rPr>
  </w:style>
  <w:style w:type="paragraph" w:styleId="Prrafodelista">
    <w:name w:val="List Paragraph"/>
    <w:basedOn w:val="Normal"/>
    <w:qFormat/>
    <w:rsid w:val="002C7A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70E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0EBA"/>
  </w:style>
  <w:style w:type="paragraph" w:styleId="Piedepgina">
    <w:name w:val="footer"/>
    <w:basedOn w:val="Normal"/>
    <w:link w:val="PiedepginaCar"/>
    <w:uiPriority w:val="99"/>
    <w:unhideWhenUsed/>
    <w:rsid w:val="00D70E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EBA"/>
  </w:style>
  <w:style w:type="character" w:styleId="Refdecomentario">
    <w:name w:val="annotation reference"/>
    <w:basedOn w:val="Fuentedeprrafopredeter"/>
    <w:uiPriority w:val="99"/>
    <w:semiHidden/>
    <w:unhideWhenUsed/>
    <w:rsid w:val="007730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30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30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30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3094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90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e.tl/t-M8WEabgu9j" TargetMode="External"/><Relationship Id="rId18" Type="http://schemas.openxmlformats.org/officeDocument/2006/relationships/hyperlink" Target="https://proyectolibera.org/dondeacabalabasuraleza/img/Dossier-Impacto-de-la-basuraleza-en-las-cunetas_Libera.pdf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ecoembes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e.tl/t-MnbKC99EGW" TargetMode="External"/><Relationship Id="rId17" Type="http://schemas.openxmlformats.org/officeDocument/2006/relationships/hyperlink" Target="https://proyectolibera.org/wp-content/uploads/2018/11/BASURALEZA_Una_aprox_al_impactoBAJA.pdf" TargetMode="External"/><Relationship Id="rId25" Type="http://schemas.openxmlformats.org/officeDocument/2006/relationships/hyperlink" Target="mailto:prensa@seo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oyectolibera.org/wp-content/uploads/2018/07/Informe-Colillas-LIBERA-2018.pdf" TargetMode="External"/><Relationship Id="rId20" Type="http://schemas.openxmlformats.org/officeDocument/2006/relationships/hyperlink" Target="http://www.proyectolibera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GkeMyBl7swI&amp;feature=youtu.be" TargetMode="External"/><Relationship Id="rId24" Type="http://schemas.openxmlformats.org/officeDocument/2006/relationships/hyperlink" Target="mailto:/aserra@atrevia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proyectolibera.org/dondeacabalabasuraleza/" TargetMode="External"/><Relationship Id="rId23" Type="http://schemas.openxmlformats.org/officeDocument/2006/relationships/hyperlink" Target="mailto:/rsantiago@atrevia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royectolibera.org/streaming-jornadas-por-la-basuraleza/" TargetMode="External"/><Relationship Id="rId19" Type="http://schemas.openxmlformats.org/officeDocument/2006/relationships/hyperlink" Target="https://proyectolibera.org/wp-content/uploads/2019/03/Impacto-de-los-pl&#225;sticos-abandonados_LIBERA-def-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lickr.com/photos/150465399@N02/albums/72157711849152702" TargetMode="External"/><Relationship Id="rId22" Type="http://schemas.openxmlformats.org/officeDocument/2006/relationships/hyperlink" Target="mailto:rtitaud@atrevia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DocumentoEcoembes" ma:contentTypeID="0x01010057717D861B934E58A8FDB0F4569066E6009AC88F7DEB550B4E8162A317CE3B4F110035C03899D2F0AA4682CD1CAB5EF49B7F" ma:contentTypeVersion="1" ma:contentTypeDescription="Tipo de contenido para Docs. Ecoembes" ma:contentTypeScope="" ma:versionID="322cb1c9509c9ea310c451889a8a3217">
  <xsd:schema xmlns:xsd="http://www.w3.org/2001/XMLSchema" xmlns:xs="http://www.w3.org/2001/XMLSchema" xmlns:p="http://schemas.microsoft.com/office/2006/metadata/properties" xmlns:ns2="1280B608-9885-4FCA-B6D1-7F547B50A8E0" targetNamespace="http://schemas.microsoft.com/office/2006/metadata/properties" ma:root="true" ma:fieldsID="708e8a7e2f209e2f4de5dfe81e6b011f" ns2:_="">
    <xsd:import namespace="1280B608-9885-4FCA-B6D1-7F547B50A8E0"/>
    <xsd:element name="properties">
      <xsd:complexType>
        <xsd:sequence>
          <xsd:element name="documentManagement">
            <xsd:complexType>
              <xsd:all>
                <xsd:element ref="ns2:EcoTipoDocumento" minOccurs="0"/>
                <xsd:element ref="ns2:EcoOrigen" minOccurs="0"/>
                <xsd:element ref="ns2:EcoProyec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0B608-9885-4FCA-B6D1-7F547B50A8E0" elementFormDefault="qualified">
    <xsd:import namespace="http://schemas.microsoft.com/office/2006/documentManagement/types"/>
    <xsd:import namespace="http://schemas.microsoft.com/office/infopath/2007/PartnerControls"/>
    <xsd:element name="EcoTipoDocumento" ma:index="8" nillable="true" ma:displayName="Tipo Documento" ma:default="Pendiente" ma:internalName="EcoTipoDocumento">
      <xsd:simpleType>
        <xsd:restriction base="dms:Choice">
          <xsd:enumeration value="Pendiente"/>
          <xsd:enumeration value="Plantilla"/>
          <xsd:enumeration value="Contrato"/>
          <xsd:enumeration value="Convenio"/>
          <xsd:enumeration value="Manual"/>
          <xsd:enumeration value="Procedimiento"/>
          <xsd:enumeration value="Laboral"/>
          <xsd:enumeration value="Informe"/>
          <xsd:enumeration value="Memoria"/>
          <xsd:enumeration value="Presentación"/>
          <xsd:enumeration value="Otros"/>
        </xsd:restriction>
      </xsd:simpleType>
    </xsd:element>
    <xsd:element name="EcoOrigen" ma:index="9" nillable="true" ma:displayName="Origen Documento" ma:default="Pendiente" ma:internalName="EcoOrigen">
      <xsd:simpleType>
        <xsd:restriction base="dms:Unknown"/>
      </xsd:simpleType>
    </xsd:element>
    <xsd:element name="EcoProyecto" ma:index="10" nillable="true" ma:displayName="Proyecto Documento" ma:default="Pendiente" ma:internalName="EcoProyecto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oTipoDocumento xmlns="1280B608-9885-4FCA-B6D1-7F547B50A8E0">Otros</EcoTipoDocumento>
    <EcoOrigen xmlns="1280B608-9885-4FCA-B6D1-7F547B50A8E0">Comunidades</EcoOrigen>
    <EcoProyecto xmlns="1280B608-9885-4FCA-B6D1-7F547B50A8E0">Comunicación y RRPP</EcoProyec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118BB-9B08-438C-9CDF-47EC4935E96D}"/>
</file>

<file path=customXml/itemProps2.xml><?xml version="1.0" encoding="utf-8"?>
<ds:datastoreItem xmlns:ds="http://schemas.openxmlformats.org/officeDocument/2006/customXml" ds:itemID="{11B40C5C-216B-4400-86F1-ED83FF5B45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0C8E26-7A61-44AC-ACB2-83ED67B53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1290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ogarcia</dc:creator>
  <cp:keywords/>
  <dc:description/>
  <cp:lastModifiedBy>EliezerSG</cp:lastModifiedBy>
  <cp:revision>3</cp:revision>
  <dcterms:created xsi:type="dcterms:W3CDTF">2020-04-08T11:30:00Z</dcterms:created>
  <dcterms:modified xsi:type="dcterms:W3CDTF">2020-04-23T08:28:00Z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0x01010057717D861B934E58A8FDB0F4569066E6009AC88F7DEB550B4E8162A317CE3B4F110035C03899D2F0AA4682CD1CAB5EF49B7F</vt:lpwstr>
  </property>
</Properties>
</file>